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97D3F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D3F" w:rsidRPr="00A97D3F" w:rsidRDefault="00A97D3F" w:rsidP="00A97D3F">
            <w:pPr>
              <w:jc w:val="both"/>
              <w:rPr>
                <w:sz w:val="27"/>
                <w:szCs w:val="27"/>
              </w:rPr>
            </w:pPr>
            <w:r w:rsidRPr="00A97D3F">
              <w:rPr>
                <w:sz w:val="27"/>
                <w:szCs w:val="27"/>
              </w:rPr>
              <w:t>Об утверждении отчета об исполнении</w:t>
            </w:r>
          </w:p>
          <w:p w:rsidR="00A97D3F" w:rsidRPr="00A97D3F" w:rsidRDefault="00A97D3F" w:rsidP="00A97D3F">
            <w:pPr>
              <w:jc w:val="both"/>
              <w:rPr>
                <w:sz w:val="27"/>
                <w:szCs w:val="27"/>
              </w:rPr>
            </w:pPr>
            <w:r w:rsidRPr="00A97D3F">
              <w:rPr>
                <w:sz w:val="27"/>
                <w:szCs w:val="27"/>
              </w:rPr>
              <w:t>бюджета муниципального образования</w:t>
            </w:r>
          </w:p>
          <w:p w:rsidR="00A97D3F" w:rsidRPr="00A97D3F" w:rsidRDefault="00A97D3F" w:rsidP="00A97D3F">
            <w:pPr>
              <w:jc w:val="both"/>
              <w:rPr>
                <w:sz w:val="27"/>
                <w:szCs w:val="27"/>
              </w:rPr>
            </w:pPr>
            <w:r w:rsidRPr="00A97D3F">
              <w:rPr>
                <w:sz w:val="27"/>
                <w:szCs w:val="27"/>
              </w:rPr>
              <w:t>«Чаинское сельское поселение» за 1</w:t>
            </w:r>
          </w:p>
          <w:p w:rsidR="007C334E" w:rsidRPr="00105082" w:rsidRDefault="00A97D3F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A97D3F">
              <w:rPr>
                <w:sz w:val="27"/>
                <w:szCs w:val="27"/>
              </w:rPr>
              <w:t>квартал 2021 года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A97D3F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7C334E"/>
    <w:rsid w:val="00904E1F"/>
    <w:rsid w:val="00A97D3F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2021-04-14T04:26:00Z</dcterms:modified>
  <dc:language>ru-RU</dc:language>
</cp:coreProperties>
</file>