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1F" w:rsidRPr="006D0199" w:rsidRDefault="0023781F" w:rsidP="0023781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D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ЧАИНСКОГО СЕЛЬСКОГО ПОСЕЛЕНИЯ </w:t>
      </w:r>
    </w:p>
    <w:p w:rsidR="0023781F" w:rsidRDefault="0023781F" w:rsidP="002378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1F" w:rsidRDefault="0023781F" w:rsidP="002378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1F" w:rsidRDefault="0023781F" w:rsidP="002378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3781F" w:rsidRPr="0023781F" w:rsidRDefault="0023781F" w:rsidP="0023781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1F" w:rsidRPr="0023781F" w:rsidRDefault="0023781F" w:rsidP="0023781F">
      <w:pPr>
        <w:tabs>
          <w:tab w:val="center" w:pos="4677"/>
          <w:tab w:val="left" w:pos="793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Аникин</w:t>
      </w:r>
    </w:p>
    <w:p w:rsidR="0023781F" w:rsidRDefault="0023781F" w:rsidP="006D01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</w:p>
    <w:p w:rsidR="0023781F" w:rsidRDefault="0023781F" w:rsidP="006D01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23781F" w:rsidRDefault="0023781F" w:rsidP="006D01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199" w:rsidRPr="006D0199" w:rsidRDefault="006D0199" w:rsidP="006D01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199" w:rsidRDefault="006D0199" w:rsidP="006D01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4A" w:rsidRPr="00016BF0" w:rsidRDefault="00F0614A" w:rsidP="00F0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14A" w:rsidRDefault="00F0614A" w:rsidP="00F0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="00F2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 от </w:t>
      </w:r>
      <w:r w:rsidR="006D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29.11.2019</w:t>
      </w:r>
    </w:p>
    <w:p w:rsidR="00336A76" w:rsidRPr="00016BF0" w:rsidRDefault="00336A76" w:rsidP="00F06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199" w:rsidRPr="006D0199" w:rsidRDefault="00F0614A" w:rsidP="006D019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A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постановление администрации </w:t>
      </w:r>
      <w:r w:rsidR="006D0199">
        <w:rPr>
          <w:rFonts w:ascii="Times New Roman" w:hAnsi="Times New Roman" w:cs="Times New Roman"/>
          <w:b/>
          <w:sz w:val="28"/>
          <w:szCs w:val="28"/>
          <w:lang w:eastAsia="ru-RU"/>
        </w:rPr>
        <w:t>Чаинского сельского поселения от 09.04.2014 № 13 «</w:t>
      </w:r>
      <w:r w:rsidR="006D0199" w:rsidRPr="006D0199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накопления, сбора и вывоза</w:t>
      </w:r>
      <w:r w:rsidR="006D0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199" w:rsidRPr="006D0199">
        <w:rPr>
          <w:rFonts w:ascii="Times New Roman" w:hAnsi="Times New Roman" w:cs="Times New Roman"/>
          <w:b/>
          <w:sz w:val="28"/>
          <w:szCs w:val="28"/>
          <w:lang w:eastAsia="ru-RU"/>
        </w:rPr>
        <w:t>отработанных ртутьсодержащих ламп на террито</w:t>
      </w:r>
      <w:r w:rsidR="006D0199">
        <w:rPr>
          <w:rFonts w:ascii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="006D0199" w:rsidRPr="006D0199">
        <w:rPr>
          <w:rFonts w:ascii="Times New Roman" w:hAnsi="Times New Roman" w:cs="Times New Roman"/>
          <w:b/>
          <w:sz w:val="28"/>
          <w:szCs w:val="28"/>
          <w:lang w:eastAsia="ru-RU"/>
        </w:rPr>
        <w:t>Чаинское сельское поселение</w:t>
      </w:r>
      <w:r w:rsidR="006D019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D0199" w:rsidRPr="006D0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614A" w:rsidRPr="00016BF0" w:rsidRDefault="00F0614A" w:rsidP="00F061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D7" w:rsidRDefault="00F0614A" w:rsidP="00EE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правовой экспертизы постановления </w:t>
      </w:r>
      <w:r w:rsidR="006D0199" w:rsidRP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Чаинского сельского поселения от 09.04.2014 № 13 «Об организации накопления, сбора и вывоза отработанных ртутьсодержащих ламп на территории муниципального образования «Чаинское сельское поселение»</w:t>
      </w:r>
      <w:r w:rsidRPr="000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следующее.</w:t>
      </w:r>
      <w:r w:rsid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2D7" w:rsidRPr="00EE62D7" w:rsidRDefault="00F0614A" w:rsidP="00EE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10 Федерального закона от 23.11.2009 № 261-ФЗ </w:t>
      </w:r>
      <w:r w:rsid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 граждан</w:t>
      </w:r>
      <w:proofErr w:type="gramEnd"/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вреда животным, растениям, окружающей среде, утверждаются Правительством Российской Федерации.</w:t>
      </w:r>
      <w:r w:rsidR="00EE62D7"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14A" w:rsidRPr="00EE62D7" w:rsidRDefault="00F0614A" w:rsidP="00EE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указанной нормы Постановлением Правительства Российской Федерации от 03.09.2010 № 681 утверждены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- Правила).</w:t>
      </w:r>
    </w:p>
    <w:p w:rsidR="00815AC7" w:rsidRDefault="00F0614A" w:rsidP="00F0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8 вышеуказанных Правил,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</w:t>
      </w:r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помещений договор управления многоквартирными домами или договор оказания услуг и (или) выполнения работ по содержанию и ремонту общего</w:t>
      </w:r>
      <w:proofErr w:type="gramEnd"/>
      <w:r w:rsidRPr="00EE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таких домах), а также их информирование.</w:t>
      </w:r>
      <w:r w:rsidR="00815AC7" w:rsidRPr="0081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199" w:rsidRDefault="00815AC7" w:rsidP="00F0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сбора</w:t>
      </w:r>
      <w:r w:rsidR="00A1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информирования</w:t>
      </w:r>
      <w:r w:rsidRPr="0076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процесс, который может включать в себя следующие мероприятия: определение мест первичного сбора отработанных ламп и информирование населения о них, информирование населения об организациях осуществляющих сбор отработанных ламп (в том числе о графике работы), координация деятельности специализированных организаций, оказания содействия управляющим организациям, ТСЖ, размещение в средствах массовой информации информационных материалов о необходимости соблюдения законодательства при</w:t>
      </w:r>
      <w:proofErr w:type="gramEnd"/>
      <w:r w:rsidRPr="0076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4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76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отработанными ртутьсодержащими лампами и прочее.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199" w:rsidRDefault="00F0614A" w:rsidP="00F0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тем </w:t>
      </w:r>
      <w:r w:rsidRPr="00F0614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61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включает в себя нормы, определяющие порядок </w:t>
      </w:r>
      <w:r w:rsidR="00BF3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накопления, </w:t>
      </w:r>
      <w:r w:rsidR="006F46DA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транспортирование</w:t>
      </w:r>
      <w:r w:rsidR="006F46DA" w:rsidRPr="00F0614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F3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запреты при обращении с ними, учет и </w:t>
      </w:r>
      <w:proofErr w:type="gramStart"/>
      <w:r w:rsidR="00BF3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</w:t>
      </w:r>
      <w:r w:rsidR="0027489E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="002748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обращением, ответственность</w:t>
      </w:r>
      <w:r w:rsidR="00797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2748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0614A" w:rsidRPr="00684AC3" w:rsidRDefault="00F0614A" w:rsidP="00F061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BF0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изложенного</w:t>
      </w:r>
      <w:r w:rsidR="00DD0B1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исключения превышения полномочий органа местного самоуправления</w:t>
      </w:r>
      <w:r w:rsidR="00DD0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84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рекомендуется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</w:t>
      </w:r>
      <w:r w:rsidRPr="00684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разработать акт, регулирующий именно </w:t>
      </w:r>
      <w:r w:rsidRPr="006D019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организацию сбора</w:t>
      </w:r>
      <w:r w:rsidRPr="00684A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аботанных ртутьсодержащих ламп и </w:t>
      </w:r>
      <w:r w:rsidRPr="006D019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информирования </w:t>
      </w:r>
      <w:r w:rsidRPr="00684AC3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потребителей ртутьсодержащих ламп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614A" w:rsidRDefault="00F0614A" w:rsidP="00F061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4A" w:rsidRDefault="00F0614A" w:rsidP="00F061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1F" w:rsidRPr="00016BF0" w:rsidRDefault="0023781F" w:rsidP="00F061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199" w:rsidRPr="006D0199" w:rsidRDefault="006D0199" w:rsidP="006D01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проведение </w:t>
      </w:r>
    </w:p>
    <w:p w:rsidR="00F0614A" w:rsidRPr="00016BF0" w:rsidRDefault="006D0199" w:rsidP="006D01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экспертизы______________________  </w:t>
      </w:r>
      <w:proofErr w:type="spellStart"/>
      <w:r w:rsidRP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Чарная</w:t>
      </w:r>
      <w:proofErr w:type="spellEnd"/>
      <w:r w:rsidRP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6D0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0614A" w:rsidRPr="00016BF0" w:rsidSect="006D0199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D8" w:rsidRDefault="00936DD8">
      <w:pPr>
        <w:spacing w:after="0" w:line="240" w:lineRule="auto"/>
      </w:pPr>
      <w:r>
        <w:separator/>
      </w:r>
    </w:p>
  </w:endnote>
  <w:endnote w:type="continuationSeparator" w:id="0">
    <w:p w:rsidR="00936DD8" w:rsidRDefault="0093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D8" w:rsidRDefault="00936DD8">
      <w:pPr>
        <w:spacing w:after="0" w:line="240" w:lineRule="auto"/>
      </w:pPr>
      <w:r>
        <w:separator/>
      </w:r>
    </w:p>
  </w:footnote>
  <w:footnote w:type="continuationSeparator" w:id="0">
    <w:p w:rsidR="00936DD8" w:rsidRDefault="0093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641196"/>
      <w:docPartObj>
        <w:docPartGallery w:val="Page Numbers (Top of Page)"/>
        <w:docPartUnique/>
      </w:docPartObj>
    </w:sdtPr>
    <w:sdtEndPr/>
    <w:sdtContent>
      <w:p w:rsidR="00684AC3" w:rsidRDefault="00F061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1F">
          <w:rPr>
            <w:noProof/>
          </w:rPr>
          <w:t>2</w:t>
        </w:r>
        <w:r>
          <w:fldChar w:fldCharType="end"/>
        </w:r>
      </w:p>
    </w:sdtContent>
  </w:sdt>
  <w:p w:rsidR="00684AC3" w:rsidRDefault="00936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DD"/>
    <w:rsid w:val="0002438F"/>
    <w:rsid w:val="00080F07"/>
    <w:rsid w:val="000A23B5"/>
    <w:rsid w:val="001958E2"/>
    <w:rsid w:val="0023781F"/>
    <w:rsid w:val="00256EAB"/>
    <w:rsid w:val="0027489E"/>
    <w:rsid w:val="00336A76"/>
    <w:rsid w:val="004D2F77"/>
    <w:rsid w:val="0052307D"/>
    <w:rsid w:val="00535FD1"/>
    <w:rsid w:val="00621EC0"/>
    <w:rsid w:val="006D0199"/>
    <w:rsid w:val="006F46DA"/>
    <w:rsid w:val="0079779C"/>
    <w:rsid w:val="00815AC7"/>
    <w:rsid w:val="008F6B79"/>
    <w:rsid w:val="00936DD8"/>
    <w:rsid w:val="009D71F6"/>
    <w:rsid w:val="00A15A3B"/>
    <w:rsid w:val="00A4693E"/>
    <w:rsid w:val="00AA63E4"/>
    <w:rsid w:val="00AE580A"/>
    <w:rsid w:val="00B95C70"/>
    <w:rsid w:val="00BF3C8A"/>
    <w:rsid w:val="00BF62DD"/>
    <w:rsid w:val="00C02EB0"/>
    <w:rsid w:val="00C9762F"/>
    <w:rsid w:val="00DD0B1A"/>
    <w:rsid w:val="00EE62D7"/>
    <w:rsid w:val="00F0614A"/>
    <w:rsid w:val="00F2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14A"/>
  </w:style>
  <w:style w:type="paragraph" w:styleId="a5">
    <w:name w:val="No Spacing"/>
    <w:uiPriority w:val="1"/>
    <w:qFormat/>
    <w:rsid w:val="00336A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B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14A"/>
  </w:style>
  <w:style w:type="paragraph" w:styleId="a5">
    <w:name w:val="No Spacing"/>
    <w:uiPriority w:val="1"/>
    <w:qFormat/>
    <w:rsid w:val="00336A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B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Викторовна</dc:creator>
  <cp:keywords/>
  <dc:description/>
  <cp:lastModifiedBy>Admin</cp:lastModifiedBy>
  <cp:revision>8</cp:revision>
  <cp:lastPrinted>2020-01-28T05:21:00Z</cp:lastPrinted>
  <dcterms:created xsi:type="dcterms:W3CDTF">2018-01-22T04:32:00Z</dcterms:created>
  <dcterms:modified xsi:type="dcterms:W3CDTF">2020-01-28T05:21:00Z</dcterms:modified>
</cp:coreProperties>
</file>