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64" w:rsidRPr="00895964" w:rsidRDefault="00895964" w:rsidP="00895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5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895964" w:rsidRPr="00895964" w:rsidRDefault="00895964" w:rsidP="00895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5964">
        <w:rPr>
          <w:rFonts w:ascii="Times New Roman" w:eastAsia="Times New Roman" w:hAnsi="Times New Roman" w:cs="Times New Roman"/>
          <w:b/>
          <w:bCs/>
          <w:sz w:val="28"/>
          <w:szCs w:val="28"/>
        </w:rPr>
        <w:t>«ЧАИНСКОЕ СЕЛЬСКОЕ ПОСЕЛЕНИЕ»</w:t>
      </w:r>
    </w:p>
    <w:p w:rsidR="00895964" w:rsidRPr="00895964" w:rsidRDefault="00895964" w:rsidP="00895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596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ЧАИНСКОГО СЕЛЬСКОГО ПОСЕЛЕНИЯ</w:t>
      </w:r>
    </w:p>
    <w:p w:rsidR="00895964" w:rsidRPr="00895964" w:rsidRDefault="00895964" w:rsidP="00895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964" w:rsidRPr="00895964" w:rsidRDefault="00895964" w:rsidP="008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964" w:rsidRPr="00895964" w:rsidRDefault="00895964" w:rsidP="00895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96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95964" w:rsidRPr="00895964" w:rsidRDefault="00895964" w:rsidP="00895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95964" w:rsidRPr="008336C1" w:rsidRDefault="008336C1" w:rsidP="008336C1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36C1">
        <w:rPr>
          <w:rFonts w:ascii="Times New Roman" w:eastAsia="Times New Roman" w:hAnsi="Times New Roman" w:cs="Times New Roman"/>
          <w:sz w:val="27"/>
          <w:szCs w:val="27"/>
        </w:rPr>
        <w:t>10</w:t>
      </w:r>
      <w:r w:rsidR="00895964" w:rsidRPr="008336C1">
        <w:rPr>
          <w:rFonts w:ascii="Times New Roman" w:eastAsia="Times New Roman" w:hAnsi="Times New Roman" w:cs="Times New Roman"/>
          <w:sz w:val="27"/>
          <w:szCs w:val="27"/>
        </w:rPr>
        <w:t xml:space="preserve">.03.2020                                         </w:t>
      </w:r>
      <w:proofErr w:type="spellStart"/>
      <w:r w:rsidR="00895964" w:rsidRPr="008336C1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Start"/>
      <w:r w:rsidR="00895964" w:rsidRPr="008336C1">
        <w:rPr>
          <w:rFonts w:ascii="Times New Roman" w:eastAsia="Times New Roman" w:hAnsi="Times New Roman" w:cs="Times New Roman"/>
          <w:sz w:val="27"/>
          <w:szCs w:val="27"/>
        </w:rPr>
        <w:t>.Ч</w:t>
      </w:r>
      <w:proofErr w:type="gramEnd"/>
      <w:r w:rsidR="00895964" w:rsidRPr="008336C1">
        <w:rPr>
          <w:rFonts w:ascii="Times New Roman" w:eastAsia="Times New Roman" w:hAnsi="Times New Roman" w:cs="Times New Roman"/>
          <w:sz w:val="27"/>
          <w:szCs w:val="27"/>
        </w:rPr>
        <w:t>аинск</w:t>
      </w:r>
      <w:proofErr w:type="spellEnd"/>
      <w:r w:rsidR="00895964" w:rsidRPr="008336C1"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 w:rsidRPr="008336C1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№ 27</w:t>
      </w:r>
    </w:p>
    <w:p w:rsidR="00895964" w:rsidRPr="008336C1" w:rsidRDefault="00895964" w:rsidP="00895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336C1">
        <w:rPr>
          <w:rFonts w:ascii="Times New Roman" w:eastAsia="Times New Roman" w:hAnsi="Times New Roman" w:cs="Times New Roman"/>
          <w:sz w:val="27"/>
          <w:szCs w:val="27"/>
        </w:rPr>
        <w:t>Чаинского района</w:t>
      </w:r>
    </w:p>
    <w:p w:rsidR="00895964" w:rsidRPr="008336C1" w:rsidRDefault="00895964" w:rsidP="0089596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895964" w:rsidRPr="008336C1" w:rsidTr="00120B0A">
        <w:trPr>
          <w:trHeight w:val="72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95964" w:rsidRPr="008336C1" w:rsidRDefault="00895964" w:rsidP="00B1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36C1">
              <w:rPr>
                <w:rFonts w:ascii="Times New Roman" w:eastAsia="Times New Roman" w:hAnsi="Times New Roman" w:cs="Times New Roman"/>
                <w:sz w:val="27"/>
                <w:szCs w:val="27"/>
              </w:rPr>
              <w:t>Об утверждении критери</w:t>
            </w:r>
            <w:r w:rsidR="00B14ACD">
              <w:rPr>
                <w:rFonts w:ascii="Times New Roman" w:eastAsia="Times New Roman" w:hAnsi="Times New Roman" w:cs="Times New Roman"/>
                <w:sz w:val="27"/>
                <w:szCs w:val="27"/>
              </w:rPr>
              <w:t>ев</w:t>
            </w:r>
            <w:bookmarkStart w:id="0" w:name="_GoBack"/>
            <w:bookmarkEnd w:id="0"/>
            <w:r w:rsidRPr="008336C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показателей, подлежащих отражению в бюджетной отчетности главных администраторов средств бюджета муниципального образования «Чаинское сельское поселение»</w:t>
            </w:r>
          </w:p>
        </w:tc>
      </w:tr>
    </w:tbl>
    <w:p w:rsidR="00895964" w:rsidRPr="008336C1" w:rsidRDefault="00895964" w:rsidP="0089596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95964" w:rsidRPr="008336C1" w:rsidRDefault="00895964" w:rsidP="008959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36C1">
        <w:rPr>
          <w:rFonts w:ascii="Times New Roman" w:eastAsia="Times New Roman" w:hAnsi="Times New Roman" w:cs="Times New Roman"/>
          <w:sz w:val="27"/>
          <w:szCs w:val="27"/>
        </w:rPr>
        <w:t>В соответствии с Приказом Министерства финансов Российской Федерации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</w:t>
      </w:r>
    </w:p>
    <w:p w:rsidR="00895964" w:rsidRPr="008336C1" w:rsidRDefault="00895964" w:rsidP="008959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95964" w:rsidRPr="008336C1" w:rsidRDefault="00895964" w:rsidP="0089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36C1">
        <w:rPr>
          <w:rFonts w:ascii="Times New Roman" w:eastAsia="Times New Roman" w:hAnsi="Times New Roman" w:cs="Times New Roman"/>
          <w:sz w:val="27"/>
          <w:szCs w:val="27"/>
        </w:rPr>
        <w:t>ПОСТАНОВЛЯЮ:</w:t>
      </w:r>
    </w:p>
    <w:p w:rsidR="00895964" w:rsidRPr="008336C1" w:rsidRDefault="00895964" w:rsidP="0089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95964" w:rsidRPr="008336C1" w:rsidRDefault="00895964" w:rsidP="008959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36C1">
        <w:rPr>
          <w:rFonts w:ascii="Times New Roman" w:eastAsia="Times New Roman" w:hAnsi="Times New Roman" w:cs="Times New Roman"/>
          <w:sz w:val="27"/>
          <w:szCs w:val="27"/>
        </w:rPr>
        <w:t>1. Утвердить критерии показателей, подлежащих отражению в бюджетной отчетности главных администраторов средств бюджета муниципального образования «Чаинское сельское поселение»:</w:t>
      </w:r>
    </w:p>
    <w:p w:rsidR="00895964" w:rsidRPr="008336C1" w:rsidRDefault="00895964" w:rsidP="008959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36C1">
        <w:rPr>
          <w:rFonts w:ascii="Times New Roman" w:eastAsia="Times New Roman" w:hAnsi="Times New Roman" w:cs="Times New Roman"/>
          <w:sz w:val="27"/>
          <w:szCs w:val="27"/>
        </w:rPr>
        <w:t>1.1. в сведениях об исполнении бюджета (ф. 0503164) отражаются показатели</w:t>
      </w:r>
      <w:r w:rsidR="008336C1" w:rsidRPr="008336C1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8336C1">
        <w:rPr>
          <w:rFonts w:ascii="Times New Roman" w:eastAsia="Times New Roman" w:hAnsi="Times New Roman" w:cs="Times New Roman"/>
          <w:sz w:val="27"/>
          <w:szCs w:val="27"/>
        </w:rPr>
        <w:t xml:space="preserve"> процент исполнения которых между плановыми (прогнозными) и фактически исполненными показателями менее:</w:t>
      </w:r>
    </w:p>
    <w:p w:rsidR="00895964" w:rsidRPr="008336C1" w:rsidRDefault="00895964" w:rsidP="008959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36C1">
        <w:rPr>
          <w:rFonts w:ascii="Times New Roman" w:eastAsia="Times New Roman" w:hAnsi="Times New Roman" w:cs="Times New Roman"/>
          <w:sz w:val="27"/>
          <w:szCs w:val="27"/>
        </w:rPr>
        <w:t>20 % при формировании квартальной бюджетной отчетности на 1 апреля текущего финансового года;</w:t>
      </w:r>
    </w:p>
    <w:p w:rsidR="00895964" w:rsidRPr="008336C1" w:rsidRDefault="00895964" w:rsidP="008959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36C1">
        <w:rPr>
          <w:rFonts w:ascii="Times New Roman" w:eastAsia="Times New Roman" w:hAnsi="Times New Roman" w:cs="Times New Roman"/>
          <w:sz w:val="27"/>
          <w:szCs w:val="27"/>
        </w:rPr>
        <w:t>45% при формировании квартальной бюджетной отчетности на 1 июля текущего финансового года;</w:t>
      </w:r>
    </w:p>
    <w:p w:rsidR="00895964" w:rsidRPr="008336C1" w:rsidRDefault="00895964" w:rsidP="008959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36C1">
        <w:rPr>
          <w:rFonts w:ascii="Times New Roman" w:eastAsia="Times New Roman" w:hAnsi="Times New Roman" w:cs="Times New Roman"/>
          <w:sz w:val="27"/>
          <w:szCs w:val="27"/>
        </w:rPr>
        <w:t>70 % при формировании квартальной бюджетной отчетности на 1 октября текущего финансового года;</w:t>
      </w:r>
    </w:p>
    <w:p w:rsidR="00895964" w:rsidRPr="008336C1" w:rsidRDefault="00895964" w:rsidP="008959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36C1">
        <w:rPr>
          <w:rFonts w:ascii="Times New Roman" w:eastAsia="Times New Roman" w:hAnsi="Times New Roman" w:cs="Times New Roman"/>
          <w:sz w:val="27"/>
          <w:szCs w:val="27"/>
        </w:rPr>
        <w:t xml:space="preserve">95% при формировании годовой бюджетной отчетности. </w:t>
      </w:r>
    </w:p>
    <w:p w:rsidR="00895964" w:rsidRPr="008336C1" w:rsidRDefault="00895964" w:rsidP="008959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36C1">
        <w:rPr>
          <w:rFonts w:ascii="Times New Roman" w:eastAsia="Times New Roman" w:hAnsi="Times New Roman" w:cs="Times New Roman"/>
          <w:sz w:val="27"/>
          <w:szCs w:val="27"/>
        </w:rPr>
        <w:t>2. Установить перечень причин отклонений от планового процента исполнения и их кодов для раскрытия информации в «Сведения об исполнении бюджета» (ф. 0503164) (</w:t>
      </w:r>
      <w:r w:rsidR="008336C1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8336C1">
        <w:rPr>
          <w:rFonts w:ascii="Times New Roman" w:eastAsia="Times New Roman" w:hAnsi="Times New Roman" w:cs="Times New Roman"/>
          <w:sz w:val="27"/>
          <w:szCs w:val="27"/>
        </w:rPr>
        <w:t xml:space="preserve">риложение).                                                                                                                                                                 </w:t>
      </w:r>
    </w:p>
    <w:p w:rsidR="00895964" w:rsidRPr="008336C1" w:rsidRDefault="00895964" w:rsidP="008959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8336C1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Pr="008336C1">
        <w:rPr>
          <w:rFonts w:ascii="Times New Roman" w:eastAsia="Times New Roman" w:hAnsi="Times New Roman" w:cs="Times New Roman"/>
          <w:iCs/>
          <w:sz w:val="27"/>
          <w:szCs w:val="27"/>
        </w:rPr>
        <w:t xml:space="preserve">Настоящее постановление вступает </w:t>
      </w:r>
      <w:proofErr w:type="gramStart"/>
      <w:r w:rsidR="008336C1" w:rsidRPr="008336C1">
        <w:rPr>
          <w:rFonts w:ascii="Times New Roman" w:eastAsia="Times New Roman" w:hAnsi="Times New Roman" w:cs="Times New Roman"/>
          <w:iCs/>
          <w:sz w:val="27"/>
          <w:szCs w:val="27"/>
        </w:rPr>
        <w:t>с даты подписания</w:t>
      </w:r>
      <w:proofErr w:type="gramEnd"/>
      <w:r w:rsidR="008336C1" w:rsidRPr="008336C1">
        <w:rPr>
          <w:rFonts w:ascii="Times New Roman" w:eastAsia="Times New Roman" w:hAnsi="Times New Roman" w:cs="Times New Roman"/>
          <w:iCs/>
          <w:sz w:val="27"/>
          <w:szCs w:val="27"/>
        </w:rPr>
        <w:t xml:space="preserve"> и распространяется, </w:t>
      </w:r>
      <w:r w:rsidRPr="008336C1">
        <w:rPr>
          <w:rFonts w:ascii="Times New Roman" w:eastAsia="Times New Roman" w:hAnsi="Times New Roman" w:cs="Times New Roman"/>
          <w:iCs/>
          <w:sz w:val="27"/>
          <w:szCs w:val="27"/>
        </w:rPr>
        <w:t>начиная с отчетности на 01 января 2020 года.</w:t>
      </w:r>
    </w:p>
    <w:p w:rsidR="00895964" w:rsidRPr="008336C1" w:rsidRDefault="008336C1" w:rsidP="008959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36C1">
        <w:rPr>
          <w:rFonts w:ascii="Times New Roman" w:eastAsia="Times New Roman" w:hAnsi="Times New Roman" w:cs="Times New Roman"/>
          <w:sz w:val="27"/>
          <w:szCs w:val="27"/>
        </w:rPr>
        <w:t>4</w:t>
      </w:r>
      <w:r w:rsidR="00895964" w:rsidRPr="008336C1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895964" w:rsidRPr="008336C1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895964" w:rsidRPr="008336C1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8336C1" w:rsidRDefault="008336C1" w:rsidP="008336C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7"/>
          <w:szCs w:val="27"/>
        </w:rPr>
      </w:pPr>
    </w:p>
    <w:p w:rsidR="00895964" w:rsidRPr="008336C1" w:rsidRDefault="00895964" w:rsidP="008336C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7"/>
          <w:szCs w:val="27"/>
        </w:rPr>
      </w:pPr>
      <w:r w:rsidRPr="008336C1">
        <w:rPr>
          <w:rFonts w:ascii="Times New Roman" w:eastAsia="Times New Roman" w:hAnsi="Times New Roman" w:cs="Times New Roman"/>
          <w:sz w:val="27"/>
          <w:szCs w:val="27"/>
        </w:rPr>
        <w:t>Глава Чаинского сельского поселения                                      В.Н. Аникин</w:t>
      </w:r>
    </w:p>
    <w:p w:rsidR="00895964" w:rsidRPr="00895964" w:rsidRDefault="00895964" w:rsidP="00895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596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Pr="00895964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 Администрации</w:t>
      </w:r>
      <w:r w:rsidRPr="00895964">
        <w:rPr>
          <w:rFonts w:ascii="Times New Roman" w:eastAsia="Times New Roman" w:hAnsi="Times New Roman" w:cs="Times New Roman"/>
          <w:sz w:val="20"/>
          <w:szCs w:val="20"/>
        </w:rPr>
        <w:br/>
        <w:t>Чаинского сельского поселения</w:t>
      </w:r>
      <w:r w:rsidRPr="00895964">
        <w:rPr>
          <w:rFonts w:ascii="Times New Roman" w:eastAsia="Times New Roman" w:hAnsi="Times New Roman" w:cs="Times New Roman"/>
          <w:sz w:val="20"/>
          <w:szCs w:val="20"/>
        </w:rPr>
        <w:br/>
        <w:t xml:space="preserve">от </w:t>
      </w:r>
      <w:r w:rsidR="008336C1"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.03</w:t>
      </w:r>
      <w:r w:rsidR="008336C1">
        <w:rPr>
          <w:rFonts w:ascii="Times New Roman" w:eastAsia="Times New Roman" w:hAnsi="Times New Roman" w:cs="Times New Roman"/>
          <w:sz w:val="20"/>
          <w:szCs w:val="20"/>
        </w:rPr>
        <w:t>.2020 № 27</w:t>
      </w:r>
    </w:p>
    <w:p w:rsidR="00895964" w:rsidRPr="00895964" w:rsidRDefault="00895964" w:rsidP="00895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5964" w:rsidRPr="00895964" w:rsidRDefault="00895964" w:rsidP="00895964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95964" w:rsidRPr="00895964" w:rsidRDefault="00895964" w:rsidP="00895964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95964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Перечень причин отклонений от планового процента исполнения и их кодов для раскрытия</w:t>
      </w:r>
    </w:p>
    <w:p w:rsidR="00895964" w:rsidRPr="00895964" w:rsidRDefault="00895964" w:rsidP="00895964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95964" w:rsidRPr="00895964" w:rsidRDefault="00895964" w:rsidP="00895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64">
        <w:rPr>
          <w:rFonts w:ascii="Times New Roman" w:eastAsia="Times New Roman" w:hAnsi="Times New Roman" w:cs="Times New Roman"/>
          <w:sz w:val="24"/>
          <w:szCs w:val="24"/>
        </w:rPr>
        <w:t>01 - экономия, сложившаяся по результатам проведения конкурсных процедур;</w:t>
      </w:r>
    </w:p>
    <w:p w:rsidR="00895964" w:rsidRPr="00895964" w:rsidRDefault="00895964" w:rsidP="00895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64">
        <w:rPr>
          <w:rFonts w:ascii="Times New Roman" w:eastAsia="Times New Roman" w:hAnsi="Times New Roman" w:cs="Times New Roman"/>
          <w:sz w:val="24"/>
          <w:szCs w:val="24"/>
        </w:rPr>
        <w:t>02 - невозможность заключения государственного контракта по итогам конкурса в связи с отсутствием претендентов (поставщиков, подрядчиков, исполнителей);</w:t>
      </w:r>
    </w:p>
    <w:p w:rsidR="00895964" w:rsidRPr="00895964" w:rsidRDefault="00895964" w:rsidP="00895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64">
        <w:rPr>
          <w:rFonts w:ascii="Times New Roman" w:eastAsia="Times New Roman" w:hAnsi="Times New Roman" w:cs="Times New Roman"/>
          <w:sz w:val="24"/>
          <w:szCs w:val="24"/>
        </w:rPr>
        <w:t xml:space="preserve">03 – отсутствие положительного заключения </w:t>
      </w:r>
      <w:proofErr w:type="spellStart"/>
      <w:r w:rsidRPr="00895964">
        <w:rPr>
          <w:rFonts w:ascii="Times New Roman" w:eastAsia="Times New Roman" w:hAnsi="Times New Roman" w:cs="Times New Roman"/>
          <w:sz w:val="24"/>
          <w:szCs w:val="24"/>
        </w:rPr>
        <w:t>Госэкспертизы</w:t>
      </w:r>
      <w:proofErr w:type="spellEnd"/>
      <w:r w:rsidRPr="0089596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95964" w:rsidRPr="00895964" w:rsidRDefault="00895964" w:rsidP="00895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64">
        <w:rPr>
          <w:rFonts w:ascii="Times New Roman" w:eastAsia="Times New Roman" w:hAnsi="Times New Roman" w:cs="Times New Roman"/>
          <w:sz w:val="24"/>
          <w:szCs w:val="24"/>
        </w:rPr>
        <w:t>04 - нарушение подрядными организациями сроков исполнения и иных условий контрактов, не повлекшее судебные процедуры;</w:t>
      </w:r>
    </w:p>
    <w:p w:rsidR="00895964" w:rsidRPr="00895964" w:rsidRDefault="00895964" w:rsidP="00895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64">
        <w:rPr>
          <w:rFonts w:ascii="Times New Roman" w:eastAsia="Times New Roman" w:hAnsi="Times New Roman" w:cs="Times New Roman"/>
          <w:sz w:val="24"/>
          <w:szCs w:val="24"/>
        </w:rPr>
        <w:t>05 - нарушение подрядными организациями сроков исполнения и иных условий контрактов, повлекшее судебные процедуры;</w:t>
      </w:r>
    </w:p>
    <w:p w:rsidR="00895964" w:rsidRPr="00895964" w:rsidRDefault="00895964" w:rsidP="00895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64">
        <w:rPr>
          <w:rFonts w:ascii="Times New Roman" w:eastAsia="Times New Roman" w:hAnsi="Times New Roman" w:cs="Times New Roman"/>
          <w:sz w:val="24"/>
          <w:szCs w:val="24"/>
        </w:rPr>
        <w:t>06 - несвоевременность представления исполнителями работ (поставщиками, подрядчиками) документов для окончательного расчета;</w:t>
      </w:r>
    </w:p>
    <w:p w:rsidR="00895964" w:rsidRPr="00895964" w:rsidRDefault="00895964" w:rsidP="00895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64">
        <w:rPr>
          <w:rFonts w:ascii="Times New Roman" w:eastAsia="Times New Roman" w:hAnsi="Times New Roman" w:cs="Times New Roman"/>
          <w:sz w:val="24"/>
          <w:szCs w:val="24"/>
        </w:rPr>
        <w:t>07 - оплата работ «по факту» на основании актов выполненных работ;</w:t>
      </w:r>
    </w:p>
    <w:p w:rsidR="00895964" w:rsidRPr="00895964" w:rsidRDefault="00895964" w:rsidP="00895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64">
        <w:rPr>
          <w:rFonts w:ascii="Times New Roman" w:eastAsia="Times New Roman" w:hAnsi="Times New Roman" w:cs="Times New Roman"/>
          <w:sz w:val="24"/>
          <w:szCs w:val="24"/>
        </w:rPr>
        <w:t>08 – изменение графика платежей по обязательствам;</w:t>
      </w:r>
    </w:p>
    <w:p w:rsidR="00895964" w:rsidRPr="00895964" w:rsidRDefault="00895964" w:rsidP="00895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64">
        <w:rPr>
          <w:rFonts w:ascii="Times New Roman" w:eastAsia="Times New Roman" w:hAnsi="Times New Roman" w:cs="Times New Roman"/>
          <w:sz w:val="24"/>
          <w:szCs w:val="24"/>
        </w:rPr>
        <w:t>09 – длительность сроков заключения муниципальных контрактов;</w:t>
      </w:r>
    </w:p>
    <w:p w:rsidR="00895964" w:rsidRPr="00895964" w:rsidRDefault="00895964" w:rsidP="00895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64">
        <w:rPr>
          <w:rFonts w:ascii="Times New Roman" w:eastAsia="Times New Roman" w:hAnsi="Times New Roman" w:cs="Times New Roman"/>
          <w:sz w:val="24"/>
          <w:szCs w:val="24"/>
        </w:rPr>
        <w:t>10 – необходимость резервирования денежных средств для обеспечения выполнения возложенных функций;</w:t>
      </w:r>
    </w:p>
    <w:p w:rsidR="00895964" w:rsidRPr="00895964" w:rsidRDefault="00895964" w:rsidP="00895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64">
        <w:rPr>
          <w:rFonts w:ascii="Times New Roman" w:eastAsia="Times New Roman" w:hAnsi="Times New Roman" w:cs="Times New Roman"/>
          <w:sz w:val="24"/>
          <w:szCs w:val="24"/>
        </w:rPr>
        <w:t>11 - проведение реорганизационных мероприятий;</w:t>
      </w:r>
    </w:p>
    <w:p w:rsidR="00895964" w:rsidRPr="00895964" w:rsidRDefault="00895964" w:rsidP="00895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64">
        <w:rPr>
          <w:rFonts w:ascii="Times New Roman" w:eastAsia="Times New Roman" w:hAnsi="Times New Roman" w:cs="Times New Roman"/>
          <w:sz w:val="24"/>
          <w:szCs w:val="24"/>
        </w:rPr>
        <w:t xml:space="preserve">12 - заявительный характер субсидирования организаций, производителей товаров, работ и услуг; </w:t>
      </w:r>
    </w:p>
    <w:p w:rsidR="00895964" w:rsidRPr="00895964" w:rsidRDefault="00895964" w:rsidP="00895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64">
        <w:rPr>
          <w:rFonts w:ascii="Times New Roman" w:eastAsia="Times New Roman" w:hAnsi="Times New Roman" w:cs="Times New Roman"/>
          <w:sz w:val="24"/>
          <w:szCs w:val="24"/>
        </w:rPr>
        <w:t>13 - предоставление организациями - получателями субсидий некорректного (неполного) пакета документов для осуществления выплат;</w:t>
      </w:r>
    </w:p>
    <w:p w:rsidR="00895964" w:rsidRPr="00895964" w:rsidRDefault="00895964" w:rsidP="00895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64">
        <w:rPr>
          <w:rFonts w:ascii="Times New Roman" w:eastAsia="Times New Roman" w:hAnsi="Times New Roman" w:cs="Times New Roman"/>
          <w:sz w:val="24"/>
          <w:szCs w:val="24"/>
        </w:rPr>
        <w:t xml:space="preserve">14 - заявительный характер выплаты пособий и компенсаций; </w:t>
      </w:r>
    </w:p>
    <w:p w:rsidR="00895964" w:rsidRPr="00895964" w:rsidRDefault="00895964" w:rsidP="00895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64">
        <w:rPr>
          <w:rFonts w:ascii="Times New Roman" w:eastAsia="Times New Roman" w:hAnsi="Times New Roman" w:cs="Times New Roman"/>
          <w:sz w:val="24"/>
          <w:szCs w:val="24"/>
        </w:rPr>
        <w:t>15 - уменьшение численности получателей выплат, пособий и компенсаций по сравнению с запланированной;</w:t>
      </w:r>
    </w:p>
    <w:p w:rsidR="00895964" w:rsidRPr="00895964" w:rsidRDefault="00895964" w:rsidP="00895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64">
        <w:rPr>
          <w:rFonts w:ascii="Times New Roman" w:eastAsia="Times New Roman" w:hAnsi="Times New Roman" w:cs="Times New Roman"/>
          <w:sz w:val="24"/>
          <w:szCs w:val="24"/>
        </w:rPr>
        <w:t>16 - отсутствие гарантийных случаев;</w:t>
      </w:r>
    </w:p>
    <w:p w:rsidR="00895964" w:rsidRPr="00895964" w:rsidRDefault="00895964" w:rsidP="00895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64">
        <w:rPr>
          <w:rFonts w:ascii="Times New Roman" w:eastAsia="Times New Roman" w:hAnsi="Times New Roman" w:cs="Times New Roman"/>
          <w:sz w:val="24"/>
          <w:szCs w:val="24"/>
        </w:rPr>
        <w:t xml:space="preserve">17 – поступление межбюджетных трансфертов в районный бюджет в конце финансового года (невозможность заключения контракта со сроком исполнения в течение текущего финансового года); </w:t>
      </w:r>
    </w:p>
    <w:p w:rsidR="00895964" w:rsidRPr="00895964" w:rsidRDefault="00895964" w:rsidP="00895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64">
        <w:rPr>
          <w:rFonts w:ascii="Times New Roman" w:eastAsia="Times New Roman" w:hAnsi="Times New Roman" w:cs="Times New Roman"/>
          <w:sz w:val="24"/>
          <w:szCs w:val="24"/>
        </w:rPr>
        <w:t>18 - предоставление физическими лицами - получателями субсидий некорректного (неполного) пакета документов для осуществления выплат;</w:t>
      </w:r>
    </w:p>
    <w:p w:rsidR="00895964" w:rsidRPr="00895964" w:rsidRDefault="00895964" w:rsidP="00895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64">
        <w:rPr>
          <w:rFonts w:ascii="Times New Roman" w:eastAsia="Times New Roman" w:hAnsi="Times New Roman" w:cs="Times New Roman"/>
          <w:sz w:val="24"/>
          <w:szCs w:val="24"/>
        </w:rPr>
        <w:t>99 - иные причины</w:t>
      </w:r>
      <w:r w:rsidRPr="00895964"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 w:rsidRPr="008959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964" w:rsidRPr="00895964" w:rsidRDefault="00895964" w:rsidP="00895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964" w:rsidRPr="00895964" w:rsidRDefault="00895964" w:rsidP="008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964" w:rsidRPr="00895964" w:rsidRDefault="00895964" w:rsidP="008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Default="009D7F5A" w:rsidP="00895964">
      <w:pPr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9D7F5A" w:rsidSect="00895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AE" w:rsidRDefault="003769AE" w:rsidP="00624EB7">
      <w:pPr>
        <w:spacing w:after="0" w:line="240" w:lineRule="auto"/>
      </w:pPr>
      <w:r>
        <w:separator/>
      </w:r>
    </w:p>
  </w:endnote>
  <w:endnote w:type="continuationSeparator" w:id="0">
    <w:p w:rsidR="003769AE" w:rsidRDefault="003769AE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5A" w:rsidRDefault="009D7F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5A" w:rsidRDefault="003769AE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9D7F5A" w:rsidRDefault="009D7F5A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5A" w:rsidRDefault="009D7F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AE" w:rsidRDefault="003769AE" w:rsidP="00624EB7">
      <w:pPr>
        <w:spacing w:after="0" w:line="240" w:lineRule="auto"/>
      </w:pPr>
      <w:r>
        <w:separator/>
      </w:r>
    </w:p>
  </w:footnote>
  <w:footnote w:type="continuationSeparator" w:id="0">
    <w:p w:rsidR="003769AE" w:rsidRDefault="003769AE" w:rsidP="00624EB7">
      <w:pPr>
        <w:spacing w:after="0" w:line="240" w:lineRule="auto"/>
      </w:pPr>
      <w:r>
        <w:continuationSeparator/>
      </w:r>
    </w:p>
  </w:footnote>
  <w:footnote w:id="1">
    <w:p w:rsidR="00895964" w:rsidRPr="00895964" w:rsidRDefault="00895964" w:rsidP="00895964">
      <w:pPr>
        <w:rPr>
          <w:rFonts w:ascii="Times New Roman" w:hAnsi="Times New Roman" w:cs="Times New Roman"/>
        </w:rPr>
      </w:pPr>
      <w:r>
        <w:rPr>
          <w:rStyle w:val="aff6"/>
        </w:rPr>
        <w:footnoteRef/>
      </w:r>
      <w:r>
        <w:t xml:space="preserve"> </w:t>
      </w:r>
      <w:r w:rsidRPr="00895964">
        <w:rPr>
          <w:rFonts w:ascii="Times New Roman" w:hAnsi="Times New Roman" w:cs="Times New Roman"/>
        </w:rPr>
        <w:t>Описание иных причин отклонений от плановых показателей, как в части доходов, так и в части расходов указываются в разделе 3 «Анализ отчета об исполнении бюджета субъектом бюджетной отчетности» текстовой части Пояснительной записки (ф. 0503160).</w:t>
      </w:r>
    </w:p>
    <w:p w:rsidR="00895964" w:rsidRDefault="00895964" w:rsidP="00895964">
      <w:pPr>
        <w:pStyle w:val="af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5A" w:rsidRDefault="009D7F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5A" w:rsidRDefault="009D7F5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5A" w:rsidRDefault="009D7F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963"/>
    <w:rsid w:val="00000917"/>
    <w:rsid w:val="00061418"/>
    <w:rsid w:val="000F2661"/>
    <w:rsid w:val="00145E21"/>
    <w:rsid w:val="00153D0D"/>
    <w:rsid w:val="00156CF8"/>
    <w:rsid w:val="00176DDE"/>
    <w:rsid w:val="001B3368"/>
    <w:rsid w:val="001D58A2"/>
    <w:rsid w:val="001D79F6"/>
    <w:rsid w:val="001F320C"/>
    <w:rsid w:val="001F60C1"/>
    <w:rsid w:val="00206FDC"/>
    <w:rsid w:val="00225BB8"/>
    <w:rsid w:val="002334CF"/>
    <w:rsid w:val="00250BC4"/>
    <w:rsid w:val="002527E3"/>
    <w:rsid w:val="002E2A5F"/>
    <w:rsid w:val="002F4798"/>
    <w:rsid w:val="00312E4A"/>
    <w:rsid w:val="00337D7A"/>
    <w:rsid w:val="0035088D"/>
    <w:rsid w:val="003769AE"/>
    <w:rsid w:val="00392A7E"/>
    <w:rsid w:val="003D0FAA"/>
    <w:rsid w:val="003F107F"/>
    <w:rsid w:val="00400111"/>
    <w:rsid w:val="00433D96"/>
    <w:rsid w:val="00464CB8"/>
    <w:rsid w:val="00472531"/>
    <w:rsid w:val="0047777F"/>
    <w:rsid w:val="00480775"/>
    <w:rsid w:val="004A15EE"/>
    <w:rsid w:val="004F01B2"/>
    <w:rsid w:val="0050171F"/>
    <w:rsid w:val="00507B84"/>
    <w:rsid w:val="0054269D"/>
    <w:rsid w:val="00546775"/>
    <w:rsid w:val="00562963"/>
    <w:rsid w:val="00572A4D"/>
    <w:rsid w:val="005C3E31"/>
    <w:rsid w:val="00624EB7"/>
    <w:rsid w:val="006B2551"/>
    <w:rsid w:val="007308D3"/>
    <w:rsid w:val="007568B0"/>
    <w:rsid w:val="00791645"/>
    <w:rsid w:val="007A1968"/>
    <w:rsid w:val="007E3756"/>
    <w:rsid w:val="00803C8F"/>
    <w:rsid w:val="00807FB7"/>
    <w:rsid w:val="008127E2"/>
    <w:rsid w:val="00817C74"/>
    <w:rsid w:val="00820108"/>
    <w:rsid w:val="008336C1"/>
    <w:rsid w:val="00844398"/>
    <w:rsid w:val="00853622"/>
    <w:rsid w:val="00895964"/>
    <w:rsid w:val="00990086"/>
    <w:rsid w:val="009A244A"/>
    <w:rsid w:val="009C491A"/>
    <w:rsid w:val="009C569B"/>
    <w:rsid w:val="009D26BB"/>
    <w:rsid w:val="009D7F5A"/>
    <w:rsid w:val="009F3372"/>
    <w:rsid w:val="009F6E55"/>
    <w:rsid w:val="00A25829"/>
    <w:rsid w:val="00A308AA"/>
    <w:rsid w:val="00A42F36"/>
    <w:rsid w:val="00A661D3"/>
    <w:rsid w:val="00A71D24"/>
    <w:rsid w:val="00A748E6"/>
    <w:rsid w:val="00AF48B5"/>
    <w:rsid w:val="00B14ACD"/>
    <w:rsid w:val="00B3022C"/>
    <w:rsid w:val="00B652E9"/>
    <w:rsid w:val="00B740BE"/>
    <w:rsid w:val="00BC7594"/>
    <w:rsid w:val="00C374D7"/>
    <w:rsid w:val="00C438D8"/>
    <w:rsid w:val="00CD1369"/>
    <w:rsid w:val="00D84D8E"/>
    <w:rsid w:val="00D94093"/>
    <w:rsid w:val="00DA59AA"/>
    <w:rsid w:val="00DA5D76"/>
    <w:rsid w:val="00DE4A45"/>
    <w:rsid w:val="00DF4319"/>
    <w:rsid w:val="00E63306"/>
    <w:rsid w:val="00EA125B"/>
    <w:rsid w:val="00EB2D90"/>
    <w:rsid w:val="00EE7270"/>
    <w:rsid w:val="00F07B95"/>
    <w:rsid w:val="00F427B4"/>
    <w:rsid w:val="00F50617"/>
    <w:rsid w:val="00F5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  <w:style w:type="paragraph" w:styleId="aff4">
    <w:name w:val="footnote text"/>
    <w:basedOn w:val="a"/>
    <w:link w:val="aff5"/>
    <w:rsid w:val="0089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rsid w:val="00895964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footnote reference"/>
    <w:basedOn w:val="a0"/>
    <w:rsid w:val="008959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2020-03-12T04:59:00Z</cp:lastPrinted>
  <dcterms:created xsi:type="dcterms:W3CDTF">2018-12-10T02:39:00Z</dcterms:created>
  <dcterms:modified xsi:type="dcterms:W3CDTF">2020-03-12T05:00:00Z</dcterms:modified>
</cp:coreProperties>
</file>