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22" w:rsidRPr="00164922" w:rsidRDefault="00164922" w:rsidP="0016492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164922">
        <w:rPr>
          <w:rFonts w:eastAsia="Calibri"/>
          <w:b/>
          <w:color w:val="000000"/>
          <w:sz w:val="28"/>
          <w:szCs w:val="28"/>
          <w:lang w:eastAsia="en-US"/>
        </w:rPr>
        <w:t>МУНИЦИПАЛЬНОЕ ОБРАЗОВАНИЕ</w:t>
      </w:r>
    </w:p>
    <w:p w:rsidR="00164922" w:rsidRPr="00164922" w:rsidRDefault="00164922" w:rsidP="0016492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64922">
        <w:rPr>
          <w:rFonts w:eastAsia="Calibri"/>
          <w:b/>
          <w:color w:val="000000"/>
          <w:sz w:val="28"/>
          <w:szCs w:val="28"/>
          <w:lang w:eastAsia="en-US"/>
        </w:rPr>
        <w:t xml:space="preserve"> «ЧАИНСКОЕ СЕЛЬСКОЕ ПОСЕЛЕНИЕ»</w:t>
      </w:r>
    </w:p>
    <w:p w:rsidR="00164922" w:rsidRPr="00164922" w:rsidRDefault="00164922" w:rsidP="0016492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64922">
        <w:rPr>
          <w:rFonts w:eastAsia="Calibri"/>
          <w:b/>
          <w:color w:val="000000"/>
          <w:sz w:val="28"/>
          <w:szCs w:val="28"/>
          <w:lang w:eastAsia="en-US"/>
        </w:rPr>
        <w:t>АДМИНИСТРАЦИЯ ЧАИНСКОГО СЕЛЬСКОГО ПОСЕЛЕНИЯ</w:t>
      </w:r>
    </w:p>
    <w:p w:rsidR="00164922" w:rsidRPr="00164922" w:rsidRDefault="00164922" w:rsidP="00164922">
      <w:pPr>
        <w:spacing w:after="200" w:line="24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164922" w:rsidRPr="00164922" w:rsidRDefault="00164922" w:rsidP="00164922">
      <w:pPr>
        <w:spacing w:after="200" w:line="24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164922" w:rsidRPr="00164922" w:rsidRDefault="00164922" w:rsidP="00164922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6492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4922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164922" w:rsidRPr="00164922" w:rsidRDefault="00164922" w:rsidP="00164922">
      <w:pPr>
        <w:tabs>
          <w:tab w:val="center" w:pos="4790"/>
        </w:tabs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164922">
        <w:rPr>
          <w:rFonts w:eastAsia="Calibri"/>
          <w:color w:val="000000"/>
          <w:sz w:val="28"/>
          <w:szCs w:val="28"/>
          <w:lang w:eastAsia="en-US"/>
        </w:rPr>
        <w:t>0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164922">
        <w:rPr>
          <w:rFonts w:eastAsia="Calibri"/>
          <w:color w:val="000000"/>
          <w:sz w:val="28"/>
          <w:szCs w:val="28"/>
          <w:lang w:eastAsia="en-US"/>
        </w:rPr>
        <w:t>.06.2020</w:t>
      </w:r>
      <w:r w:rsidRPr="00164922">
        <w:rPr>
          <w:rFonts w:eastAsia="Calibri"/>
          <w:color w:val="000000"/>
          <w:sz w:val="28"/>
          <w:szCs w:val="28"/>
          <w:lang w:eastAsia="en-US"/>
        </w:rPr>
        <w:tab/>
        <w:t xml:space="preserve">                                         </w:t>
      </w:r>
      <w:proofErr w:type="spellStart"/>
      <w:r w:rsidRPr="0016492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Start"/>
      <w:r w:rsidRPr="00164922">
        <w:rPr>
          <w:rFonts w:eastAsia="Calibri"/>
          <w:color w:val="000000"/>
          <w:sz w:val="28"/>
          <w:szCs w:val="28"/>
          <w:lang w:eastAsia="en-US"/>
        </w:rPr>
        <w:t>.Ч</w:t>
      </w:r>
      <w:proofErr w:type="gramEnd"/>
      <w:r w:rsidRPr="00164922">
        <w:rPr>
          <w:rFonts w:eastAsia="Calibri"/>
          <w:color w:val="000000"/>
          <w:sz w:val="28"/>
          <w:szCs w:val="28"/>
          <w:lang w:eastAsia="en-US"/>
        </w:rPr>
        <w:t>аинск</w:t>
      </w:r>
      <w:proofErr w:type="spellEnd"/>
      <w:r w:rsidRPr="00164922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№ </w:t>
      </w:r>
      <w:r>
        <w:rPr>
          <w:rFonts w:eastAsia="Calibri"/>
          <w:color w:val="000000"/>
          <w:sz w:val="28"/>
          <w:szCs w:val="28"/>
          <w:lang w:eastAsia="en-US"/>
        </w:rPr>
        <w:t>00</w:t>
      </w:r>
      <w:r w:rsidRPr="00164922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164922" w:rsidRPr="00164922" w:rsidRDefault="00164922" w:rsidP="00164922">
      <w:pPr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64922">
        <w:rPr>
          <w:rFonts w:eastAsia="Calibri"/>
          <w:color w:val="000000"/>
          <w:sz w:val="28"/>
          <w:szCs w:val="28"/>
          <w:lang w:eastAsia="en-US"/>
        </w:rPr>
        <w:t xml:space="preserve">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164922" w:rsidRPr="00164922" w:rsidTr="00C22959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64922" w:rsidRPr="00164922" w:rsidRDefault="00164922" w:rsidP="0016492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164922" w:rsidRPr="00164922" w:rsidRDefault="00164922" w:rsidP="00164922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64922">
              <w:rPr>
                <w:rFonts w:eastAsia="Calibri"/>
                <w:bCs/>
                <w:sz w:val="28"/>
                <w:szCs w:val="28"/>
              </w:rPr>
              <w:t>О</w:t>
            </w:r>
            <w:r w:rsidRPr="0016492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 утверждении Порядка взаимодействия органов местного самоуправления Ча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инского </w:t>
            </w:r>
            <w:r w:rsidRPr="0016492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и </w:t>
            </w:r>
            <w:r w:rsidRPr="0016492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муниципальных учреждений с организаторами добровольческой (волонтерской) деятельности, добровольческими (волонтерскими)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организациями</w:t>
            </w:r>
          </w:p>
        </w:tc>
      </w:tr>
    </w:tbl>
    <w:p w:rsidR="00164922" w:rsidRPr="00164922" w:rsidRDefault="00164922" w:rsidP="00164922">
      <w:pPr>
        <w:keepNext/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</w:rPr>
      </w:pPr>
      <w:r w:rsidRPr="00164922">
        <w:rPr>
          <w:sz w:val="28"/>
          <w:szCs w:val="28"/>
        </w:rPr>
        <w:tab/>
      </w:r>
    </w:p>
    <w:p w:rsidR="00221D85" w:rsidRDefault="00164922" w:rsidP="00221D85">
      <w:pPr>
        <w:keepNext/>
        <w:shd w:val="clear" w:color="auto" w:fill="FFFFFF"/>
        <w:spacing w:line="242" w:lineRule="atLeast"/>
        <w:ind w:firstLine="708"/>
        <w:jc w:val="both"/>
        <w:outlineLvl w:val="0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В соответствии с пунктом 4 статьи 17.3 Федерального закона                   от 11 августа 1995 года № 135-ФЗ «О благотворительной деятельности и добровольчестве (</w:t>
      </w:r>
      <w:proofErr w:type="spellStart"/>
      <w:r>
        <w:rPr>
          <w:bCs/>
          <w:sz w:val="28"/>
          <w:szCs w:val="28"/>
          <w:lang w:eastAsia="en-US"/>
        </w:rPr>
        <w:t>волонтерстве</w:t>
      </w:r>
      <w:proofErr w:type="spellEnd"/>
      <w:r>
        <w:rPr>
          <w:bCs/>
          <w:sz w:val="28"/>
          <w:szCs w:val="28"/>
          <w:lang w:eastAsia="en-US"/>
        </w:rPr>
        <w:t xml:space="preserve">)», </w:t>
      </w:r>
      <w:r w:rsidR="00221D85">
        <w:rPr>
          <w:bCs/>
          <w:sz w:val="28"/>
          <w:szCs w:val="28"/>
          <w:lang w:eastAsia="en-US"/>
        </w:rPr>
        <w:t>П</w:t>
      </w:r>
      <w:r>
        <w:rPr>
          <w:bCs/>
          <w:sz w:val="28"/>
          <w:szCs w:val="28"/>
          <w:lang w:eastAsia="en-US"/>
        </w:rPr>
        <w:t>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</w:t>
      </w:r>
      <w:proofErr w:type="gramEnd"/>
      <w:r>
        <w:rPr>
          <w:bCs/>
          <w:sz w:val="28"/>
          <w:szCs w:val="28"/>
          <w:lang w:eastAsia="en-US"/>
        </w:rPr>
        <w:t xml:space="preserve">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164922" w:rsidRPr="00164922" w:rsidRDefault="00164922" w:rsidP="00221D85">
      <w:pPr>
        <w:keepNext/>
        <w:shd w:val="clear" w:color="auto" w:fill="FFFFFF"/>
        <w:spacing w:line="242" w:lineRule="atLeast"/>
        <w:ind w:firstLine="708"/>
        <w:jc w:val="both"/>
        <w:outlineLvl w:val="0"/>
        <w:rPr>
          <w:sz w:val="28"/>
          <w:szCs w:val="28"/>
        </w:rPr>
      </w:pPr>
      <w:r w:rsidRPr="00164922">
        <w:rPr>
          <w:sz w:val="28"/>
          <w:szCs w:val="28"/>
        </w:rPr>
        <w:t xml:space="preserve"> </w:t>
      </w:r>
    </w:p>
    <w:p w:rsidR="00164922" w:rsidRPr="00164922" w:rsidRDefault="00164922" w:rsidP="00221D85">
      <w:pPr>
        <w:shd w:val="clear" w:color="auto" w:fill="FFFFFF"/>
        <w:rPr>
          <w:rFonts w:eastAsia="Calibri"/>
          <w:b/>
          <w:bCs/>
          <w:caps/>
          <w:sz w:val="28"/>
          <w:szCs w:val="28"/>
        </w:rPr>
      </w:pPr>
      <w:r w:rsidRPr="00164922">
        <w:rPr>
          <w:rFonts w:eastAsia="Calibri"/>
          <w:b/>
          <w:bCs/>
          <w:caps/>
          <w:sz w:val="28"/>
          <w:szCs w:val="28"/>
        </w:rPr>
        <w:t>постановляю:</w:t>
      </w:r>
    </w:p>
    <w:p w:rsidR="00164922" w:rsidRPr="00164922" w:rsidRDefault="00164922" w:rsidP="00221D85">
      <w:pPr>
        <w:shd w:val="clear" w:color="auto" w:fill="FFFFFF"/>
        <w:ind w:firstLine="708"/>
        <w:rPr>
          <w:rFonts w:eastAsia="Calibri"/>
        </w:rPr>
      </w:pPr>
    </w:p>
    <w:p w:rsidR="00221D85" w:rsidRDefault="00164922" w:rsidP="00221D85">
      <w:pPr>
        <w:spacing w:before="149"/>
        <w:ind w:right="312" w:firstLine="720"/>
        <w:jc w:val="both"/>
        <w:rPr>
          <w:rFonts w:eastAsia="Calibri"/>
          <w:sz w:val="28"/>
          <w:szCs w:val="28"/>
        </w:rPr>
      </w:pPr>
      <w:r w:rsidRPr="00164922">
        <w:rPr>
          <w:rFonts w:eastAsia="Calibri"/>
          <w:sz w:val="28"/>
          <w:szCs w:val="28"/>
        </w:rPr>
        <w:t xml:space="preserve">1. </w:t>
      </w:r>
      <w:r w:rsidR="00221D85">
        <w:rPr>
          <w:rFonts w:eastAsia="Calibri"/>
          <w:sz w:val="28"/>
          <w:szCs w:val="28"/>
        </w:rPr>
        <w:t xml:space="preserve">Утвердить прилагаемый </w:t>
      </w:r>
      <w:r w:rsidR="00221D85" w:rsidRPr="00221D85">
        <w:rPr>
          <w:rFonts w:eastAsia="Calibri"/>
          <w:sz w:val="28"/>
          <w:szCs w:val="28"/>
        </w:rPr>
        <w:t>Поряд</w:t>
      </w:r>
      <w:r w:rsidR="00221D85">
        <w:rPr>
          <w:rFonts w:eastAsia="Calibri"/>
          <w:sz w:val="28"/>
          <w:szCs w:val="28"/>
        </w:rPr>
        <w:t>ок</w:t>
      </w:r>
      <w:r w:rsidR="00221D85" w:rsidRPr="00221D85">
        <w:rPr>
          <w:rFonts w:eastAsia="Calibri"/>
          <w:sz w:val="28"/>
          <w:szCs w:val="28"/>
        </w:rPr>
        <w:t xml:space="preserve"> взаимодействия органов местного самоуправления Чаинского сельского поселения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221D85">
        <w:rPr>
          <w:rFonts w:eastAsia="Calibri"/>
          <w:sz w:val="28"/>
          <w:szCs w:val="28"/>
        </w:rPr>
        <w:t>.</w:t>
      </w:r>
    </w:p>
    <w:p w:rsidR="00221D85" w:rsidRPr="00221D85" w:rsidRDefault="00221D85" w:rsidP="00221D85">
      <w:pPr>
        <w:shd w:val="clear" w:color="auto" w:fill="FFFFFF"/>
        <w:ind w:firstLine="54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1D85">
        <w:rPr>
          <w:rFonts w:eastAsia="Calibri"/>
          <w:sz w:val="28"/>
          <w:szCs w:val="28"/>
        </w:rPr>
        <w:lastRenderedPageBreak/>
        <w:t>2.</w:t>
      </w:r>
      <w:r w:rsidRPr="00221D85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21D85" w:rsidRPr="00221D85" w:rsidRDefault="00221D85" w:rsidP="00221D8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1D85">
        <w:rPr>
          <w:rFonts w:eastAsia="Calibri"/>
          <w:color w:val="000000"/>
          <w:sz w:val="28"/>
          <w:szCs w:val="28"/>
          <w:lang w:eastAsia="en-US"/>
        </w:rPr>
        <w:tab/>
        <w:t>3. Настоящее постановление вступает в силу со дня опубликования (обнародования).</w:t>
      </w:r>
    </w:p>
    <w:p w:rsidR="00221D85" w:rsidRPr="00221D85" w:rsidRDefault="00221D85" w:rsidP="00221D85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221D85">
        <w:rPr>
          <w:rFonts w:eastAsia="Calibri"/>
          <w:sz w:val="28"/>
          <w:szCs w:val="28"/>
        </w:rPr>
        <w:t>4.</w:t>
      </w:r>
      <w:r w:rsidRPr="00221D85"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Pr="00221D85">
        <w:rPr>
          <w:rFonts w:eastAsia="Calibri"/>
          <w:sz w:val="28"/>
          <w:szCs w:val="28"/>
        </w:rPr>
        <w:t>Контроль за</w:t>
      </w:r>
      <w:proofErr w:type="gramEnd"/>
      <w:r w:rsidRPr="00221D85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221D85" w:rsidRDefault="00221D85" w:rsidP="00221D85">
      <w:pPr>
        <w:shd w:val="clear" w:color="auto" w:fill="FFFFFF"/>
        <w:rPr>
          <w:rFonts w:eastAsia="Calibri"/>
          <w:sz w:val="28"/>
          <w:szCs w:val="28"/>
        </w:rPr>
      </w:pPr>
    </w:p>
    <w:p w:rsidR="00221D85" w:rsidRPr="00221D85" w:rsidRDefault="00221D85" w:rsidP="00221D85">
      <w:pPr>
        <w:shd w:val="clear" w:color="auto" w:fill="FFFFFF"/>
        <w:rPr>
          <w:rFonts w:eastAsia="Calibri"/>
          <w:sz w:val="28"/>
          <w:szCs w:val="28"/>
        </w:rPr>
      </w:pPr>
    </w:p>
    <w:p w:rsidR="00221D85" w:rsidRPr="00221D85" w:rsidRDefault="00221D85" w:rsidP="00221D85">
      <w:pPr>
        <w:shd w:val="clear" w:color="auto" w:fill="FFFFFF"/>
        <w:rPr>
          <w:rFonts w:eastAsia="Calibri"/>
          <w:sz w:val="28"/>
          <w:szCs w:val="28"/>
        </w:rPr>
      </w:pPr>
      <w:r w:rsidRPr="00221D85">
        <w:rPr>
          <w:rFonts w:eastAsia="Calibri"/>
          <w:sz w:val="28"/>
          <w:szCs w:val="28"/>
        </w:rPr>
        <w:t>Глава Чаинского сельского поселения</w:t>
      </w:r>
      <w:r w:rsidRPr="00221D85">
        <w:rPr>
          <w:rFonts w:eastAsia="Calibri"/>
          <w:sz w:val="28"/>
          <w:szCs w:val="28"/>
        </w:rPr>
        <w:tab/>
      </w:r>
      <w:r w:rsidRPr="00221D85">
        <w:rPr>
          <w:rFonts w:eastAsia="Calibri"/>
          <w:sz w:val="28"/>
          <w:szCs w:val="28"/>
        </w:rPr>
        <w:tab/>
      </w:r>
      <w:r w:rsidRPr="00221D85">
        <w:rPr>
          <w:rFonts w:eastAsia="Calibri"/>
          <w:sz w:val="28"/>
          <w:szCs w:val="28"/>
        </w:rPr>
        <w:tab/>
      </w:r>
      <w:r w:rsidRPr="00221D85">
        <w:rPr>
          <w:rFonts w:eastAsia="Calibri"/>
          <w:sz w:val="28"/>
          <w:szCs w:val="28"/>
        </w:rPr>
        <w:tab/>
        <w:t xml:space="preserve"> В.Н. Аникин</w:t>
      </w:r>
    </w:p>
    <w:p w:rsidR="001C0C4D" w:rsidRDefault="001C0C4D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D56CC" w:rsidRDefault="009D56CC" w:rsidP="001C0C4D">
      <w:pPr>
        <w:jc w:val="both"/>
        <w:rPr>
          <w:sz w:val="28"/>
          <w:szCs w:val="28"/>
        </w:rPr>
      </w:pPr>
    </w:p>
    <w:p w:rsidR="00905855" w:rsidRDefault="00905855" w:rsidP="001C0C4D">
      <w:pPr>
        <w:jc w:val="both"/>
        <w:rPr>
          <w:sz w:val="28"/>
          <w:szCs w:val="28"/>
        </w:rPr>
      </w:pPr>
    </w:p>
    <w:p w:rsidR="00905855" w:rsidRDefault="00905855" w:rsidP="001C0C4D">
      <w:pPr>
        <w:jc w:val="both"/>
        <w:rPr>
          <w:sz w:val="28"/>
          <w:szCs w:val="28"/>
        </w:rPr>
      </w:pPr>
    </w:p>
    <w:p w:rsidR="001C0C4D" w:rsidRPr="00221D85" w:rsidRDefault="001C0C4D" w:rsidP="00221D85">
      <w:pPr>
        <w:ind w:left="5245"/>
        <w:jc w:val="right"/>
        <w:rPr>
          <w:bCs/>
          <w:sz w:val="20"/>
          <w:szCs w:val="20"/>
        </w:rPr>
      </w:pPr>
      <w:r w:rsidRPr="00221D85">
        <w:rPr>
          <w:bCs/>
          <w:sz w:val="20"/>
          <w:szCs w:val="20"/>
        </w:rPr>
        <w:lastRenderedPageBreak/>
        <w:t>УТВЕРЖДЕН</w:t>
      </w:r>
    </w:p>
    <w:p w:rsidR="001C0C4D" w:rsidRPr="00221D85" w:rsidRDefault="001C0C4D" w:rsidP="00221D85">
      <w:pPr>
        <w:ind w:left="5245"/>
        <w:jc w:val="right"/>
        <w:rPr>
          <w:bCs/>
          <w:sz w:val="20"/>
          <w:szCs w:val="20"/>
        </w:rPr>
      </w:pPr>
      <w:r w:rsidRPr="00221D85">
        <w:rPr>
          <w:bCs/>
          <w:sz w:val="20"/>
          <w:szCs w:val="20"/>
        </w:rPr>
        <w:t>постановлением администрации Ча</w:t>
      </w:r>
      <w:r w:rsidR="00221D85" w:rsidRPr="00221D85">
        <w:rPr>
          <w:bCs/>
          <w:sz w:val="20"/>
          <w:szCs w:val="20"/>
        </w:rPr>
        <w:t xml:space="preserve">инского </w:t>
      </w:r>
      <w:r w:rsidRPr="00221D85">
        <w:rPr>
          <w:bCs/>
          <w:sz w:val="20"/>
          <w:szCs w:val="20"/>
        </w:rPr>
        <w:t>сельского поселения от</w:t>
      </w:r>
      <w:r w:rsidR="00A77F4E" w:rsidRPr="00221D85">
        <w:rPr>
          <w:bCs/>
          <w:sz w:val="20"/>
          <w:szCs w:val="20"/>
        </w:rPr>
        <w:t xml:space="preserve"> </w:t>
      </w:r>
      <w:r w:rsidR="00221D85" w:rsidRPr="00221D85">
        <w:rPr>
          <w:bCs/>
          <w:sz w:val="20"/>
          <w:szCs w:val="20"/>
        </w:rPr>
        <w:t>00</w:t>
      </w:r>
      <w:r w:rsidR="0051067D" w:rsidRPr="00221D85">
        <w:rPr>
          <w:bCs/>
          <w:sz w:val="20"/>
          <w:szCs w:val="20"/>
        </w:rPr>
        <w:t>.</w:t>
      </w:r>
      <w:r w:rsidR="00A77F4E" w:rsidRPr="00221D85">
        <w:rPr>
          <w:bCs/>
          <w:sz w:val="20"/>
          <w:szCs w:val="20"/>
        </w:rPr>
        <w:t>0</w:t>
      </w:r>
      <w:r w:rsidR="00221D85" w:rsidRPr="00221D85">
        <w:rPr>
          <w:bCs/>
          <w:sz w:val="20"/>
          <w:szCs w:val="20"/>
        </w:rPr>
        <w:t>6</w:t>
      </w:r>
      <w:r w:rsidR="00A77F4E" w:rsidRPr="00221D85">
        <w:rPr>
          <w:bCs/>
          <w:sz w:val="20"/>
          <w:szCs w:val="20"/>
        </w:rPr>
        <w:t xml:space="preserve">.2020 № </w:t>
      </w:r>
      <w:r w:rsidR="00221D85" w:rsidRPr="00221D85">
        <w:rPr>
          <w:bCs/>
          <w:sz w:val="20"/>
          <w:szCs w:val="20"/>
        </w:rPr>
        <w:t>00</w:t>
      </w:r>
      <w:r w:rsidRPr="00221D85">
        <w:rPr>
          <w:bCs/>
          <w:sz w:val="20"/>
          <w:szCs w:val="20"/>
        </w:rPr>
        <w:t xml:space="preserve"> </w:t>
      </w:r>
    </w:p>
    <w:p w:rsidR="009F75D3" w:rsidRDefault="009F75D3" w:rsidP="001C0C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D85" w:rsidRDefault="00221D85" w:rsidP="001C0C4D">
      <w:pPr>
        <w:jc w:val="center"/>
        <w:rPr>
          <w:b/>
          <w:sz w:val="28"/>
          <w:szCs w:val="28"/>
        </w:rPr>
      </w:pPr>
    </w:p>
    <w:p w:rsidR="00221D85" w:rsidRDefault="00221D85" w:rsidP="001C0C4D">
      <w:pPr>
        <w:jc w:val="center"/>
        <w:rPr>
          <w:b/>
          <w:sz w:val="28"/>
          <w:szCs w:val="28"/>
        </w:rPr>
      </w:pPr>
    </w:p>
    <w:p w:rsidR="001C0C4D" w:rsidRPr="00221D85" w:rsidRDefault="001C0C4D" w:rsidP="001C0C4D">
      <w:pPr>
        <w:jc w:val="center"/>
        <w:rPr>
          <w:b/>
        </w:rPr>
      </w:pPr>
      <w:r w:rsidRPr="00221D85">
        <w:rPr>
          <w:b/>
        </w:rPr>
        <w:t>ПОРЯДОК</w:t>
      </w:r>
    </w:p>
    <w:p w:rsidR="001C0C4D" w:rsidRPr="00221D85" w:rsidRDefault="00221D85" w:rsidP="001C0C4D">
      <w:pPr>
        <w:jc w:val="center"/>
        <w:rPr>
          <w:b/>
          <w:bCs/>
        </w:rPr>
      </w:pPr>
      <w:r w:rsidRPr="00221D85">
        <w:rPr>
          <w:b/>
          <w:bCs/>
        </w:rPr>
        <w:t xml:space="preserve">взаимодействия органов местного самоуправления Чаинского сельского поселения и муниципальных учреждений с организаторами добровольческой (волонтерской) деятельности, добровольческими (волонтерскими) организациями   </w:t>
      </w:r>
    </w:p>
    <w:p w:rsidR="001C0C4D" w:rsidRPr="00221D85" w:rsidRDefault="001C0C4D" w:rsidP="001C0C4D">
      <w:pPr>
        <w:jc w:val="both"/>
      </w:pPr>
    </w:p>
    <w:p w:rsidR="001C0C4D" w:rsidRPr="00221D85" w:rsidRDefault="001C0C4D" w:rsidP="001C0C4D">
      <w:pPr>
        <w:jc w:val="center"/>
        <w:rPr>
          <w:lang w:bidi="ru-RU"/>
        </w:rPr>
      </w:pPr>
      <w:r w:rsidRPr="00221D85">
        <w:rPr>
          <w:lang w:bidi="ru-RU"/>
        </w:rPr>
        <w:t>1. ОБЩИЕ ПОЛОЖЕНИЯ</w:t>
      </w:r>
    </w:p>
    <w:p w:rsidR="001C0C4D" w:rsidRPr="00221D85" w:rsidRDefault="001C0C4D" w:rsidP="001C0C4D">
      <w:pPr>
        <w:jc w:val="both"/>
        <w:rPr>
          <w:lang w:bidi="ru-RU"/>
        </w:rPr>
      </w:pP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 xml:space="preserve">1.1. </w:t>
      </w:r>
      <w:proofErr w:type="gramStart"/>
      <w:r w:rsidRPr="00221D85">
        <w:rPr>
          <w:lang w:bidi="ru-RU"/>
        </w:rPr>
        <w:t xml:space="preserve">Настоящий Порядок </w:t>
      </w:r>
      <w:r w:rsidR="00221D85" w:rsidRPr="00221D85">
        <w:rPr>
          <w:lang w:bidi="ru-RU"/>
        </w:rPr>
        <w:t xml:space="preserve">взаимодействия органов местного самоуправления Чаинского сельского поселения и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Pr="00221D85">
        <w:rPr>
          <w:lang w:bidi="ru-RU"/>
        </w:rPr>
        <w:t xml:space="preserve">(далее – Порядок) разработан в соответствии с пунктом 4 статьи 17.3 Федерального закона </w:t>
      </w:r>
      <w:r w:rsidRPr="00221D85">
        <w:rPr>
          <w:bCs/>
          <w:lang w:bidi="ru-RU"/>
        </w:rPr>
        <w:t>от 11 августа 1995 года № 135-ФЗ «О благотворительной деятельности и добровольчестве (</w:t>
      </w:r>
      <w:proofErr w:type="spellStart"/>
      <w:r w:rsidRPr="00221D85">
        <w:rPr>
          <w:bCs/>
          <w:lang w:bidi="ru-RU"/>
        </w:rPr>
        <w:t>волонтерстве</w:t>
      </w:r>
      <w:proofErr w:type="spellEnd"/>
      <w:r w:rsidRPr="00221D85">
        <w:rPr>
          <w:bCs/>
          <w:lang w:bidi="ru-RU"/>
        </w:rPr>
        <w:t xml:space="preserve">)» (далее – Федеральный закон) и </w:t>
      </w:r>
      <w:r w:rsidRPr="00221D85">
        <w:rPr>
          <w:lang w:bidi="ru-RU"/>
        </w:rPr>
        <w:t>устанавливает правила осуществления взаимодействия между органами местного самоуправления Ча</w:t>
      </w:r>
      <w:r w:rsidR="00221D85" w:rsidRPr="00221D85">
        <w:rPr>
          <w:lang w:bidi="ru-RU"/>
        </w:rPr>
        <w:t xml:space="preserve">инского </w:t>
      </w:r>
      <w:r w:rsidRPr="00221D85">
        <w:rPr>
          <w:lang w:bidi="ru-RU"/>
        </w:rPr>
        <w:t>сельского поселения, подведомственными</w:t>
      </w:r>
      <w:proofErr w:type="gramEnd"/>
      <w:r w:rsidRPr="00221D85">
        <w:rPr>
          <w:lang w:bidi="ru-RU"/>
        </w:rPr>
        <w:t xml:space="preserve"> </w:t>
      </w:r>
      <w:proofErr w:type="gramStart"/>
      <w:r w:rsidRPr="00221D85">
        <w:rPr>
          <w:lang w:bidi="ru-RU"/>
        </w:rPr>
        <w:t>им муниципальными учреждениями (далее – уполномоченный орган)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1C0C4D" w:rsidRPr="00221D85" w:rsidRDefault="001C0C4D" w:rsidP="001C0C4D">
      <w:pPr>
        <w:ind w:firstLine="709"/>
        <w:jc w:val="both"/>
        <w:rPr>
          <w:bCs/>
          <w:lang w:bidi="ru-RU"/>
        </w:rPr>
      </w:pPr>
      <w:r w:rsidRPr="00221D85">
        <w:rPr>
          <w:lang w:bidi="ru-RU"/>
        </w:rPr>
        <w:t>1.2. Добровольческая (волонтерская) деятельность осуществляется в целях, предусмотренных пунктом 1 статьи 2 Федерального закона</w:t>
      </w:r>
      <w:r w:rsidRPr="00221D85">
        <w:rPr>
          <w:bCs/>
          <w:lang w:bidi="ru-RU"/>
        </w:rPr>
        <w:t>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1.3. Перечень видов деятельности, в отношении которых применяется настоящий Порядок: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1) содействие в оказании медицинской помощи в организациях, оказывающих медицинскую помощь;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2) содействие в оказании социальных услуг в стационарной форме социального обслуживания</w:t>
      </w:r>
      <w:r w:rsidR="006B067F" w:rsidRPr="00221D85">
        <w:rPr>
          <w:lang w:bidi="ru-RU"/>
        </w:rPr>
        <w:t>;</w:t>
      </w:r>
    </w:p>
    <w:p w:rsidR="006B067F" w:rsidRPr="00221D85" w:rsidRDefault="006B067F" w:rsidP="006B067F">
      <w:pPr>
        <w:ind w:firstLine="709"/>
        <w:jc w:val="both"/>
        <w:rPr>
          <w:lang w:bidi="ru-RU"/>
        </w:rPr>
      </w:pPr>
      <w:r w:rsidRPr="00221D85">
        <w:rPr>
          <w:lang w:bidi="ru-RU"/>
        </w:rPr>
        <w:t>3) содействие в оказании социальных услуг в организациях для детей-сирот и детей, оставшихся без попечения родителей;</w:t>
      </w:r>
    </w:p>
    <w:p w:rsidR="006B067F" w:rsidRPr="00221D85" w:rsidRDefault="006B067F" w:rsidP="006B067F">
      <w:pPr>
        <w:ind w:firstLine="709"/>
        <w:jc w:val="both"/>
        <w:rPr>
          <w:lang w:bidi="ru-RU"/>
        </w:rPr>
      </w:pPr>
      <w:r w:rsidRPr="00221D85">
        <w:rPr>
          <w:lang w:bidi="ru-RU"/>
        </w:rPr>
        <w:t>4)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1C0C4D" w:rsidRPr="00221D85" w:rsidRDefault="001C0C4D" w:rsidP="001C0C4D">
      <w:pPr>
        <w:jc w:val="both"/>
        <w:rPr>
          <w:lang w:bidi="ru-RU"/>
        </w:rPr>
      </w:pPr>
    </w:p>
    <w:p w:rsidR="001C0C4D" w:rsidRPr="00221D85" w:rsidRDefault="001C0C4D" w:rsidP="001C0C4D">
      <w:pPr>
        <w:jc w:val="center"/>
        <w:rPr>
          <w:lang w:bidi="ru-RU"/>
        </w:rPr>
      </w:pPr>
      <w:r w:rsidRPr="00221D85">
        <w:rPr>
          <w:lang w:bidi="ru-RU"/>
        </w:rPr>
        <w:t>2. ОРГАНИЗАЦИЯ ВЗАИМОДЕЙСТВИЯ УПОЛНОМОЧЕННОГО ОРГАНА И ОРГАНИЗАТОРА ДОБРОВОЛЬЧЕСКОЙ (ВОЛОНТЕРСКОЙ) ДЕЯТЕЛЬНОСТИ, ДОБРОВОЛЬЧЕСКОЙ (ВОЛОНТЕРСКОЙ) ОРГАНИЗАЦИИ</w:t>
      </w:r>
    </w:p>
    <w:p w:rsidR="001C0C4D" w:rsidRPr="00221D85" w:rsidRDefault="001C0C4D" w:rsidP="001C0C4D">
      <w:pPr>
        <w:jc w:val="both"/>
        <w:rPr>
          <w:lang w:bidi="ru-RU"/>
        </w:rPr>
      </w:pP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2.1. Взаимодействие уполномоченного органа и организатора добровольческой (волонтерской) деятельности, добровольческой (волонтерской) организации осуществляется посредством заключения соглашения, за исключением случаев, определенных сторонами.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2.2. Организатор добровольческой (волонтерской) деятельности, добровольческая (волонтерская) организация в целях осуществления взаимодействия направляет в уполномоченный орган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(волонтерской) деятельности (далее – предложение), которое должно содержать следующую информацию: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lastRenderedPageBreak/>
        <w:t>1) фамилия, имя, отчество (при наличии), если организатором добровольческой (волонтерской) деятельности является физическое лицо;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proofErr w:type="gramStart"/>
      <w:r w:rsidRPr="00221D85">
        <w:rPr>
          <w:lang w:bidi="ru-RU"/>
        </w:rPr>
        <w:t>2) фамилия, имя, отчество (при наличии) и контакты руководителя добровольческой (волонтерской) организации или ее представителя (телефон, электронная почта, адрес);</w:t>
      </w:r>
      <w:proofErr w:type="gramEnd"/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3) государственный регистрационный номер, содержащийся в Едином государственном реестре юридических лиц, если организатором добровольческой (волонтерской) деятельности является юридическое лицо;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21D85">
        <w:rPr>
          <w:lang w:bidi="ru-RU"/>
        </w:rPr>
        <w:t>волонтерства</w:t>
      </w:r>
      <w:proofErr w:type="spellEnd"/>
      <w:r w:rsidRPr="00221D85">
        <w:rPr>
          <w:lang w:bidi="ru-RU"/>
        </w:rPr>
        <w:t>) (при наличии);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proofErr w:type="gramStart"/>
      <w:r w:rsidRPr="00221D85">
        <w:rPr>
          <w:lang w:bidi="ru-RU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</w:t>
      </w:r>
      <w:r w:rsidRPr="00221D85">
        <w:rPr>
          <w:bCs/>
          <w:lang w:bidi="ru-RU"/>
        </w:rPr>
        <w:t xml:space="preserve">, </w:t>
      </w:r>
      <w:r w:rsidRPr="00221D85">
        <w:rPr>
          <w:lang w:bidi="ru-RU"/>
        </w:rPr>
        <w:t>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</w:t>
      </w:r>
      <w:proofErr w:type="gramEnd"/>
      <w:r w:rsidRPr="00221D85">
        <w:rPr>
          <w:lang w:bidi="ru-RU"/>
        </w:rPr>
        <w:t xml:space="preserve"> Российской Федерации.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2.3. Уполномоченный орган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о принятии предложения;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2.4. Уполномоченный орган информирует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2.5. В случае принятия предложения уполномоченный орган в срок, установленный пунктом 2.4 настоящего Порядка, информирует организатора добровольческой (волонтерской) деятельности, добровольческую (волонтерскую) организацию о следующих условиях: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1)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2) о правовых нормах, регламентирующих работу уполномоченного органа;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4) о порядке и сроках рассмотрения (урегулирования) разногласий, возникающих в ходе взаимодействия сторон;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5)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lastRenderedPageBreak/>
        <w:t>6) об иных условиях осуществления добровольческой (волонтерской) деятельности.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2.6. Организатор добровольческой (волонтерской) деятельности, добровольческая (волонтерская) организация в случае отказа муниципального учреждения и (или) организации принять предложение вправе направить в орган местного самоуправления, являющийся учредителем учреждения и (или) организации, аналогичное предложение, которое рассматривается в порядке, установленном пунктами 2.2-2.5 настоящего Порядка.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2.7. По результатам рассмотрения решения об одобрении предложения уполномоченный орган направляет организатору добровольческой (волонтерской) деятельности, добровольческой (волонтерской) организации проект соглашения о взаимодействии, который должен содержать следующие условия: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1) условия осуществления добровольческой (волонтерской) деятельности;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2) сведения об уполномоченном представителе уполномоченного органа;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3) порядок информирования организатора добровольческой (волонтерской) деятельности, добровольческой (волонтерской) организации о потребности в привлечении добровольцев;</w:t>
      </w:r>
    </w:p>
    <w:p w:rsidR="001C0C4D" w:rsidRPr="00221D85" w:rsidRDefault="009F75D3" w:rsidP="001C0C4D">
      <w:pPr>
        <w:ind w:firstLine="709"/>
        <w:jc w:val="both"/>
        <w:rPr>
          <w:lang w:bidi="ru-RU"/>
        </w:rPr>
      </w:pPr>
      <w:proofErr w:type="gramStart"/>
      <w:r w:rsidRPr="00221D85">
        <w:rPr>
          <w:lang w:bidi="ru-RU"/>
        </w:rPr>
        <w:t>4</w:t>
      </w:r>
      <w:r w:rsidR="001C0C4D" w:rsidRPr="00221D85">
        <w:rPr>
          <w:lang w:bidi="ru-RU"/>
        </w:rPr>
        <w:t>) обязанность организатора добровольческой (волонтерской) деятельности, добровольческой (волонтерской) организации информировать добровольцев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  <w:proofErr w:type="gramEnd"/>
    </w:p>
    <w:p w:rsidR="001C0C4D" w:rsidRPr="00221D85" w:rsidRDefault="009F75D3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5</w:t>
      </w:r>
      <w:r w:rsidR="001C0C4D" w:rsidRPr="00221D85">
        <w:rPr>
          <w:lang w:bidi="ru-RU"/>
        </w:rPr>
        <w:t>) обязанность организатора добровольческой (волонтерской) деятельности, добровольческой (волонтерской)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1C0C4D" w:rsidRPr="00221D85" w:rsidRDefault="009F75D3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6</w:t>
      </w:r>
      <w:r w:rsidR="001C0C4D" w:rsidRPr="00221D85">
        <w:rPr>
          <w:lang w:bidi="ru-RU"/>
        </w:rPr>
        <w:t>) иные положения, не противоречащие законодательству Российской Федерации.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Проект соглашений направляется не позднее 14 рабочих дней со дня принятия решения об одобрении предложения организатора добровольческой (волонтерской) деятельности, добровольческой (волонтерской) организации.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 xml:space="preserve">2.8. Вместе с направлением проекта соглашения разъясняется право направить в уполномоченный орган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221D85">
        <w:rPr>
          <w:lang w:bidi="ru-RU"/>
        </w:rPr>
        <w:t>не поступлении</w:t>
      </w:r>
      <w:proofErr w:type="gramEnd"/>
      <w:r w:rsidRPr="00221D85">
        <w:rPr>
          <w:lang w:bidi="ru-RU"/>
        </w:rPr>
        <w:t xml:space="preserve"> в указанный срок в уполномоченный орган протокола разногласий, проект соглашения считается согласованным.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2.9. В случае поступления в уполномоченный орган протокола разногласий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Соглашение заключается в форме отдельного документа, который подписывается от лица уполномоченного органа его руководителем. Соглашение изготавливается и подписывается в двух экземплярах, имеющих равную юридическую силу, один их которых остается в уполномоченном органе,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2.10. Срок заключения соглашения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1C0C4D" w:rsidRPr="00221D85" w:rsidRDefault="001C0C4D" w:rsidP="001C0C4D">
      <w:pPr>
        <w:jc w:val="both"/>
        <w:rPr>
          <w:lang w:bidi="ru-RU"/>
        </w:rPr>
      </w:pPr>
    </w:p>
    <w:p w:rsidR="001C0C4D" w:rsidRPr="00221D85" w:rsidRDefault="001C0C4D" w:rsidP="001C0C4D">
      <w:pPr>
        <w:jc w:val="center"/>
        <w:rPr>
          <w:lang w:bidi="ru-RU"/>
        </w:rPr>
      </w:pPr>
      <w:r w:rsidRPr="00221D85">
        <w:rPr>
          <w:lang w:bidi="ru-RU"/>
        </w:rPr>
        <w:t>3. ПРАВА И ОБЯЗАННОСТИ ОРГАНИЗАТОРА ДОБРОВОЛЬЧЕСКОЙ (ВОЛОНТЕРСКОЙ) ДЕЯТЕЛЬНОСТИ, ДОБРОВОЛЬЧЕСКОЙ (ВОЛОНТЕРСКОЙ) ОРГАНИЗАЦИИ</w:t>
      </w:r>
    </w:p>
    <w:p w:rsidR="001C0C4D" w:rsidRPr="00221D85" w:rsidRDefault="001C0C4D" w:rsidP="001C0C4D">
      <w:pPr>
        <w:jc w:val="both"/>
        <w:rPr>
          <w:lang w:bidi="ru-RU"/>
        </w:rPr>
      </w:pP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1C0C4D" w:rsidRPr="00221D85" w:rsidRDefault="009F75D3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1</w:t>
      </w:r>
      <w:r w:rsidR="001C0C4D" w:rsidRPr="00221D85">
        <w:rPr>
          <w:lang w:bidi="ru-RU"/>
        </w:rPr>
        <w:t>) осуществлять взаимодействие с администрацией Ча</w:t>
      </w:r>
      <w:r w:rsidR="00221D85" w:rsidRPr="00221D85">
        <w:rPr>
          <w:lang w:bidi="ru-RU"/>
        </w:rPr>
        <w:t xml:space="preserve">инского </w:t>
      </w:r>
      <w:r w:rsidR="001C0C4D" w:rsidRPr="00221D85">
        <w:rPr>
          <w:lang w:bidi="ru-RU"/>
        </w:rPr>
        <w:t>сельского поселения,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1C0C4D" w:rsidRPr="00221D85" w:rsidRDefault="009F75D3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2</w:t>
      </w:r>
      <w:r w:rsidR="001C0C4D" w:rsidRPr="00221D85">
        <w:rPr>
          <w:lang w:bidi="ru-RU"/>
        </w:rPr>
        <w:t>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1C0C4D" w:rsidRPr="00221D85" w:rsidRDefault="009F75D3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3</w:t>
      </w:r>
      <w:r w:rsidR="001C0C4D" w:rsidRPr="00221D85">
        <w:rPr>
          <w:lang w:bidi="ru-RU"/>
        </w:rPr>
        <w:t>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="001C0C4D" w:rsidRPr="00221D85">
        <w:rPr>
          <w:lang w:bidi="ru-RU"/>
        </w:rPr>
        <w:t>волонтерства</w:t>
      </w:r>
      <w:proofErr w:type="spellEnd"/>
      <w:r w:rsidR="001C0C4D" w:rsidRPr="00221D85">
        <w:rPr>
          <w:lang w:bidi="ru-RU"/>
        </w:rPr>
        <w:t xml:space="preserve">), создаваемых при </w:t>
      </w:r>
      <w:r w:rsidRPr="00221D85">
        <w:rPr>
          <w:lang w:bidi="ru-RU"/>
        </w:rPr>
        <w:t>органах местного самоуправления.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3.2. Организатор добровольческой (волонтерской) организации, добровольческая (волонтерская) организация исполняет обязанности, предусмотренные законодательством Российской Федерации, а также Федеральным законом.</w:t>
      </w:r>
    </w:p>
    <w:p w:rsidR="001C0C4D" w:rsidRPr="00221D85" w:rsidRDefault="001C0C4D" w:rsidP="001C0C4D">
      <w:pPr>
        <w:ind w:firstLine="709"/>
        <w:jc w:val="both"/>
        <w:rPr>
          <w:lang w:bidi="ru-RU"/>
        </w:rPr>
      </w:pPr>
      <w:r w:rsidRPr="00221D85">
        <w:rPr>
          <w:lang w:bidi="ru-RU"/>
        </w:rPr>
        <w:t>3.3. В случаях нарушения требований Федерального закона организаторы добровольческой (волонтерской) деятельности,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1C0C4D" w:rsidRPr="00221D85" w:rsidRDefault="001C0C4D" w:rsidP="001C0C4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sectPr w:rsidR="001C0C4D" w:rsidRPr="00221D85" w:rsidSect="00221D85">
      <w:headerReference w:type="even" r:id="rId9"/>
      <w:headerReference w:type="default" r:id="rId10"/>
      <w:pgSz w:w="11906" w:h="16838" w:code="9"/>
      <w:pgMar w:top="1134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2A" w:rsidRDefault="0008632A" w:rsidP="00C546F5">
      <w:r>
        <w:separator/>
      </w:r>
    </w:p>
  </w:endnote>
  <w:endnote w:type="continuationSeparator" w:id="0">
    <w:p w:rsidR="0008632A" w:rsidRDefault="0008632A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2A" w:rsidRDefault="0008632A" w:rsidP="00C546F5">
      <w:r>
        <w:separator/>
      </w:r>
    </w:p>
  </w:footnote>
  <w:footnote w:type="continuationSeparator" w:id="0">
    <w:p w:rsidR="0008632A" w:rsidRDefault="0008632A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Default="002968D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FB7E08"/>
    <w:multiLevelType w:val="hybridMultilevel"/>
    <w:tmpl w:val="5350AC62"/>
    <w:lvl w:ilvl="0" w:tplc="FA121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0665"/>
    <w:rsid w:val="00002D4E"/>
    <w:rsid w:val="000108C9"/>
    <w:rsid w:val="00011074"/>
    <w:rsid w:val="000121D7"/>
    <w:rsid w:val="00016375"/>
    <w:rsid w:val="00017A1E"/>
    <w:rsid w:val="0002268F"/>
    <w:rsid w:val="00036395"/>
    <w:rsid w:val="00037CEA"/>
    <w:rsid w:val="00040707"/>
    <w:rsid w:val="00045380"/>
    <w:rsid w:val="00052FA3"/>
    <w:rsid w:val="00062371"/>
    <w:rsid w:val="00071067"/>
    <w:rsid w:val="0007226D"/>
    <w:rsid w:val="00072D2F"/>
    <w:rsid w:val="000757CA"/>
    <w:rsid w:val="0008632A"/>
    <w:rsid w:val="00093099"/>
    <w:rsid w:val="00093304"/>
    <w:rsid w:val="0009712B"/>
    <w:rsid w:val="000A28E8"/>
    <w:rsid w:val="000A35DB"/>
    <w:rsid w:val="000A3862"/>
    <w:rsid w:val="000A52AF"/>
    <w:rsid w:val="000A76C2"/>
    <w:rsid w:val="000B1ECA"/>
    <w:rsid w:val="000B3736"/>
    <w:rsid w:val="000B7589"/>
    <w:rsid w:val="000C5702"/>
    <w:rsid w:val="000C7BDF"/>
    <w:rsid w:val="000D02DC"/>
    <w:rsid w:val="000D2B67"/>
    <w:rsid w:val="000D2FC5"/>
    <w:rsid w:val="000D4AA5"/>
    <w:rsid w:val="000E3A52"/>
    <w:rsid w:val="000E4A39"/>
    <w:rsid w:val="000E6038"/>
    <w:rsid w:val="000E7159"/>
    <w:rsid w:val="001069A2"/>
    <w:rsid w:val="00112F8E"/>
    <w:rsid w:val="00116040"/>
    <w:rsid w:val="00120579"/>
    <w:rsid w:val="00122371"/>
    <w:rsid w:val="00126125"/>
    <w:rsid w:val="001262EE"/>
    <w:rsid w:val="00127EF5"/>
    <w:rsid w:val="00130CBE"/>
    <w:rsid w:val="0013110D"/>
    <w:rsid w:val="00132649"/>
    <w:rsid w:val="0013589C"/>
    <w:rsid w:val="0014139F"/>
    <w:rsid w:val="001422AE"/>
    <w:rsid w:val="00150B22"/>
    <w:rsid w:val="0015597B"/>
    <w:rsid w:val="0016476E"/>
    <w:rsid w:val="00164922"/>
    <w:rsid w:val="00165CA7"/>
    <w:rsid w:val="001661AA"/>
    <w:rsid w:val="00170593"/>
    <w:rsid w:val="001723E0"/>
    <w:rsid w:val="00173D70"/>
    <w:rsid w:val="0017576E"/>
    <w:rsid w:val="00177B15"/>
    <w:rsid w:val="001817F0"/>
    <w:rsid w:val="00183643"/>
    <w:rsid w:val="00184932"/>
    <w:rsid w:val="00187B67"/>
    <w:rsid w:val="001A099B"/>
    <w:rsid w:val="001A2115"/>
    <w:rsid w:val="001A6371"/>
    <w:rsid w:val="001B12F4"/>
    <w:rsid w:val="001C008D"/>
    <w:rsid w:val="001C0C4D"/>
    <w:rsid w:val="001C1976"/>
    <w:rsid w:val="001C4954"/>
    <w:rsid w:val="001C5867"/>
    <w:rsid w:val="001D360E"/>
    <w:rsid w:val="001D4B5F"/>
    <w:rsid w:val="001E7954"/>
    <w:rsid w:val="001F0962"/>
    <w:rsid w:val="001F0F07"/>
    <w:rsid w:val="001F3846"/>
    <w:rsid w:val="00201B53"/>
    <w:rsid w:val="00216578"/>
    <w:rsid w:val="00221D85"/>
    <w:rsid w:val="00226D30"/>
    <w:rsid w:val="00227237"/>
    <w:rsid w:val="00235199"/>
    <w:rsid w:val="002366A7"/>
    <w:rsid w:val="00240E4D"/>
    <w:rsid w:val="00251FAF"/>
    <w:rsid w:val="002558AC"/>
    <w:rsid w:val="00256FEE"/>
    <w:rsid w:val="00260DE3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93741"/>
    <w:rsid w:val="002968D5"/>
    <w:rsid w:val="002A2E82"/>
    <w:rsid w:val="002A36B6"/>
    <w:rsid w:val="002A7D2A"/>
    <w:rsid w:val="002B37F4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31"/>
    <w:rsid w:val="00306171"/>
    <w:rsid w:val="00311611"/>
    <w:rsid w:val="00316842"/>
    <w:rsid w:val="003221A8"/>
    <w:rsid w:val="00324CEF"/>
    <w:rsid w:val="00334129"/>
    <w:rsid w:val="00334B5A"/>
    <w:rsid w:val="00341194"/>
    <w:rsid w:val="0034208C"/>
    <w:rsid w:val="00342DF7"/>
    <w:rsid w:val="00346B78"/>
    <w:rsid w:val="003506B7"/>
    <w:rsid w:val="00350DE8"/>
    <w:rsid w:val="00363CBD"/>
    <w:rsid w:val="00367672"/>
    <w:rsid w:val="00380E33"/>
    <w:rsid w:val="00384E8B"/>
    <w:rsid w:val="003947D1"/>
    <w:rsid w:val="00396DAA"/>
    <w:rsid w:val="003A2F0A"/>
    <w:rsid w:val="003A62EA"/>
    <w:rsid w:val="003A6D79"/>
    <w:rsid w:val="003B1CF6"/>
    <w:rsid w:val="003B1DF3"/>
    <w:rsid w:val="003B327E"/>
    <w:rsid w:val="003C4328"/>
    <w:rsid w:val="003C6FA3"/>
    <w:rsid w:val="003C75A3"/>
    <w:rsid w:val="003D1BE3"/>
    <w:rsid w:val="003F348E"/>
    <w:rsid w:val="003F40AC"/>
    <w:rsid w:val="003F631F"/>
    <w:rsid w:val="004020D0"/>
    <w:rsid w:val="004061D9"/>
    <w:rsid w:val="00407F48"/>
    <w:rsid w:val="004116EF"/>
    <w:rsid w:val="0041335C"/>
    <w:rsid w:val="00413C2B"/>
    <w:rsid w:val="00413EB5"/>
    <w:rsid w:val="0042195C"/>
    <w:rsid w:val="00421B05"/>
    <w:rsid w:val="004378BE"/>
    <w:rsid w:val="00442D58"/>
    <w:rsid w:val="00447B1A"/>
    <w:rsid w:val="004509F9"/>
    <w:rsid w:val="00451F25"/>
    <w:rsid w:val="0045243F"/>
    <w:rsid w:val="00460513"/>
    <w:rsid w:val="00460A9C"/>
    <w:rsid w:val="00467952"/>
    <w:rsid w:val="00471635"/>
    <w:rsid w:val="00474AD1"/>
    <w:rsid w:val="004750FD"/>
    <w:rsid w:val="00481DD3"/>
    <w:rsid w:val="004866D3"/>
    <w:rsid w:val="004A0536"/>
    <w:rsid w:val="004A5235"/>
    <w:rsid w:val="004A6A84"/>
    <w:rsid w:val="004B0487"/>
    <w:rsid w:val="004B1033"/>
    <w:rsid w:val="004B2F18"/>
    <w:rsid w:val="004C12D3"/>
    <w:rsid w:val="004C46CF"/>
    <w:rsid w:val="004C47DB"/>
    <w:rsid w:val="004D1F75"/>
    <w:rsid w:val="004D1FBF"/>
    <w:rsid w:val="004D5A00"/>
    <w:rsid w:val="004E5B0E"/>
    <w:rsid w:val="004E65C4"/>
    <w:rsid w:val="004F0D4A"/>
    <w:rsid w:val="00502A2E"/>
    <w:rsid w:val="00503979"/>
    <w:rsid w:val="00504D9E"/>
    <w:rsid w:val="0051067D"/>
    <w:rsid w:val="0051226E"/>
    <w:rsid w:val="00512FD6"/>
    <w:rsid w:val="005140DE"/>
    <w:rsid w:val="00517CDE"/>
    <w:rsid w:val="0052357E"/>
    <w:rsid w:val="0052464B"/>
    <w:rsid w:val="00527CD3"/>
    <w:rsid w:val="005560F6"/>
    <w:rsid w:val="00556570"/>
    <w:rsid w:val="00557B9A"/>
    <w:rsid w:val="005606FF"/>
    <w:rsid w:val="00562105"/>
    <w:rsid w:val="005660AA"/>
    <w:rsid w:val="00567AA6"/>
    <w:rsid w:val="00573A34"/>
    <w:rsid w:val="00590CF0"/>
    <w:rsid w:val="00590D79"/>
    <w:rsid w:val="005954B7"/>
    <w:rsid w:val="005958C9"/>
    <w:rsid w:val="00597004"/>
    <w:rsid w:val="005A03AE"/>
    <w:rsid w:val="005A536E"/>
    <w:rsid w:val="005A673D"/>
    <w:rsid w:val="005B42AB"/>
    <w:rsid w:val="005C1664"/>
    <w:rsid w:val="005C576E"/>
    <w:rsid w:val="005E2E39"/>
    <w:rsid w:val="005E4950"/>
    <w:rsid w:val="005E752B"/>
    <w:rsid w:val="005F363D"/>
    <w:rsid w:val="005F7989"/>
    <w:rsid w:val="00606BDC"/>
    <w:rsid w:val="0061446B"/>
    <w:rsid w:val="00622460"/>
    <w:rsid w:val="00622471"/>
    <w:rsid w:val="006265EF"/>
    <w:rsid w:val="00631AE6"/>
    <w:rsid w:val="00631B10"/>
    <w:rsid w:val="006368F8"/>
    <w:rsid w:val="006414CC"/>
    <w:rsid w:val="0064283C"/>
    <w:rsid w:val="00643DB1"/>
    <w:rsid w:val="00646F42"/>
    <w:rsid w:val="0065150B"/>
    <w:rsid w:val="006555C4"/>
    <w:rsid w:val="00656CC9"/>
    <w:rsid w:val="006570C5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40E8"/>
    <w:rsid w:val="00685C51"/>
    <w:rsid w:val="006A607D"/>
    <w:rsid w:val="006A6D11"/>
    <w:rsid w:val="006A7EA5"/>
    <w:rsid w:val="006B067F"/>
    <w:rsid w:val="006B3732"/>
    <w:rsid w:val="006C0FD6"/>
    <w:rsid w:val="006C1038"/>
    <w:rsid w:val="006C2F35"/>
    <w:rsid w:val="006C73D0"/>
    <w:rsid w:val="006D6871"/>
    <w:rsid w:val="006E113F"/>
    <w:rsid w:val="006F0049"/>
    <w:rsid w:val="006F1220"/>
    <w:rsid w:val="006F495D"/>
    <w:rsid w:val="006F5393"/>
    <w:rsid w:val="006F6FC8"/>
    <w:rsid w:val="007162CF"/>
    <w:rsid w:val="00717C17"/>
    <w:rsid w:val="007253FD"/>
    <w:rsid w:val="0073488A"/>
    <w:rsid w:val="00735EFB"/>
    <w:rsid w:val="00740C33"/>
    <w:rsid w:val="0074603C"/>
    <w:rsid w:val="007506B2"/>
    <w:rsid w:val="00753B0A"/>
    <w:rsid w:val="0075515F"/>
    <w:rsid w:val="00756814"/>
    <w:rsid w:val="00770870"/>
    <w:rsid w:val="00774E7B"/>
    <w:rsid w:val="00780832"/>
    <w:rsid w:val="007869BD"/>
    <w:rsid w:val="0079280E"/>
    <w:rsid w:val="007A5CE6"/>
    <w:rsid w:val="007A772C"/>
    <w:rsid w:val="007B058F"/>
    <w:rsid w:val="007B54AF"/>
    <w:rsid w:val="007C7E84"/>
    <w:rsid w:val="007D126C"/>
    <w:rsid w:val="007D2B21"/>
    <w:rsid w:val="007D68BB"/>
    <w:rsid w:val="007E11AD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4B3C"/>
    <w:rsid w:val="008355B7"/>
    <w:rsid w:val="00837EA2"/>
    <w:rsid w:val="00840C97"/>
    <w:rsid w:val="00843BC4"/>
    <w:rsid w:val="00846003"/>
    <w:rsid w:val="0084685E"/>
    <w:rsid w:val="00847100"/>
    <w:rsid w:val="008570F0"/>
    <w:rsid w:val="00857E56"/>
    <w:rsid w:val="0086225C"/>
    <w:rsid w:val="00863AA3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480"/>
    <w:rsid w:val="00901D26"/>
    <w:rsid w:val="00905855"/>
    <w:rsid w:val="00907A5B"/>
    <w:rsid w:val="00911A24"/>
    <w:rsid w:val="00912709"/>
    <w:rsid w:val="00914D92"/>
    <w:rsid w:val="009159A3"/>
    <w:rsid w:val="00920A33"/>
    <w:rsid w:val="009213D3"/>
    <w:rsid w:val="009218B1"/>
    <w:rsid w:val="00921B6D"/>
    <w:rsid w:val="00923807"/>
    <w:rsid w:val="00926392"/>
    <w:rsid w:val="009265AE"/>
    <w:rsid w:val="00926AF7"/>
    <w:rsid w:val="009329BC"/>
    <w:rsid w:val="00934A33"/>
    <w:rsid w:val="00935F77"/>
    <w:rsid w:val="009423E4"/>
    <w:rsid w:val="00944155"/>
    <w:rsid w:val="00945901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2F6E"/>
    <w:rsid w:val="009B53A8"/>
    <w:rsid w:val="009C1AC2"/>
    <w:rsid w:val="009C4AA4"/>
    <w:rsid w:val="009D1598"/>
    <w:rsid w:val="009D390A"/>
    <w:rsid w:val="009D56CC"/>
    <w:rsid w:val="009D62DB"/>
    <w:rsid w:val="009D6B33"/>
    <w:rsid w:val="009E03AF"/>
    <w:rsid w:val="009E329A"/>
    <w:rsid w:val="009F23B4"/>
    <w:rsid w:val="009F75D3"/>
    <w:rsid w:val="00A03FFC"/>
    <w:rsid w:val="00A044FA"/>
    <w:rsid w:val="00A07F96"/>
    <w:rsid w:val="00A30DC5"/>
    <w:rsid w:val="00A31494"/>
    <w:rsid w:val="00A31ED6"/>
    <w:rsid w:val="00A363C6"/>
    <w:rsid w:val="00A37822"/>
    <w:rsid w:val="00A43E52"/>
    <w:rsid w:val="00A534EC"/>
    <w:rsid w:val="00A56C20"/>
    <w:rsid w:val="00A63D67"/>
    <w:rsid w:val="00A6457F"/>
    <w:rsid w:val="00A64E24"/>
    <w:rsid w:val="00A65686"/>
    <w:rsid w:val="00A73F6E"/>
    <w:rsid w:val="00A77F4E"/>
    <w:rsid w:val="00A81820"/>
    <w:rsid w:val="00A90C45"/>
    <w:rsid w:val="00A94437"/>
    <w:rsid w:val="00A97166"/>
    <w:rsid w:val="00AA0736"/>
    <w:rsid w:val="00AA1437"/>
    <w:rsid w:val="00AA30A2"/>
    <w:rsid w:val="00AA7056"/>
    <w:rsid w:val="00AB1130"/>
    <w:rsid w:val="00AB18C6"/>
    <w:rsid w:val="00AC3CF3"/>
    <w:rsid w:val="00AC7B9B"/>
    <w:rsid w:val="00AD3B18"/>
    <w:rsid w:val="00AD5547"/>
    <w:rsid w:val="00AD6646"/>
    <w:rsid w:val="00AE3AB4"/>
    <w:rsid w:val="00AF007C"/>
    <w:rsid w:val="00AF4B71"/>
    <w:rsid w:val="00AF53B8"/>
    <w:rsid w:val="00AF68C1"/>
    <w:rsid w:val="00B00677"/>
    <w:rsid w:val="00B02828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0129"/>
    <w:rsid w:val="00B53E51"/>
    <w:rsid w:val="00B5460A"/>
    <w:rsid w:val="00B6010D"/>
    <w:rsid w:val="00B65B0C"/>
    <w:rsid w:val="00B72FC7"/>
    <w:rsid w:val="00B7407E"/>
    <w:rsid w:val="00B86716"/>
    <w:rsid w:val="00B87C74"/>
    <w:rsid w:val="00B87E71"/>
    <w:rsid w:val="00B91DBC"/>
    <w:rsid w:val="00BA17B6"/>
    <w:rsid w:val="00BA350D"/>
    <w:rsid w:val="00BB1070"/>
    <w:rsid w:val="00BB2AAD"/>
    <w:rsid w:val="00BB730B"/>
    <w:rsid w:val="00BB7FB6"/>
    <w:rsid w:val="00BC1B8F"/>
    <w:rsid w:val="00BD6DA2"/>
    <w:rsid w:val="00BE1D82"/>
    <w:rsid w:val="00BE2ECC"/>
    <w:rsid w:val="00BE3F28"/>
    <w:rsid w:val="00BE5484"/>
    <w:rsid w:val="00BE56DD"/>
    <w:rsid w:val="00BE59CA"/>
    <w:rsid w:val="00BF0889"/>
    <w:rsid w:val="00BF1744"/>
    <w:rsid w:val="00C01ED9"/>
    <w:rsid w:val="00C036AB"/>
    <w:rsid w:val="00C0405B"/>
    <w:rsid w:val="00C0614F"/>
    <w:rsid w:val="00C101A7"/>
    <w:rsid w:val="00C12524"/>
    <w:rsid w:val="00C164A6"/>
    <w:rsid w:val="00C20433"/>
    <w:rsid w:val="00C26000"/>
    <w:rsid w:val="00C27027"/>
    <w:rsid w:val="00C30B6F"/>
    <w:rsid w:val="00C3199F"/>
    <w:rsid w:val="00C40A00"/>
    <w:rsid w:val="00C42383"/>
    <w:rsid w:val="00C431EE"/>
    <w:rsid w:val="00C43AFA"/>
    <w:rsid w:val="00C44448"/>
    <w:rsid w:val="00C47345"/>
    <w:rsid w:val="00C53041"/>
    <w:rsid w:val="00C53171"/>
    <w:rsid w:val="00C546F5"/>
    <w:rsid w:val="00C616EF"/>
    <w:rsid w:val="00C62672"/>
    <w:rsid w:val="00C652DF"/>
    <w:rsid w:val="00C70FFB"/>
    <w:rsid w:val="00C735F6"/>
    <w:rsid w:val="00C73A8B"/>
    <w:rsid w:val="00C753ED"/>
    <w:rsid w:val="00C75863"/>
    <w:rsid w:val="00C828C7"/>
    <w:rsid w:val="00C82DB8"/>
    <w:rsid w:val="00C949B7"/>
    <w:rsid w:val="00C94AC8"/>
    <w:rsid w:val="00C94DC8"/>
    <w:rsid w:val="00CA1263"/>
    <w:rsid w:val="00CA1298"/>
    <w:rsid w:val="00CA5B21"/>
    <w:rsid w:val="00CA6681"/>
    <w:rsid w:val="00CA7203"/>
    <w:rsid w:val="00CB2DA4"/>
    <w:rsid w:val="00CC794D"/>
    <w:rsid w:val="00CE2B88"/>
    <w:rsid w:val="00CE50AB"/>
    <w:rsid w:val="00CE7101"/>
    <w:rsid w:val="00CE7D3E"/>
    <w:rsid w:val="00D15ECF"/>
    <w:rsid w:val="00D20BC9"/>
    <w:rsid w:val="00D34B0C"/>
    <w:rsid w:val="00D41D77"/>
    <w:rsid w:val="00D43BBF"/>
    <w:rsid w:val="00D46157"/>
    <w:rsid w:val="00D47103"/>
    <w:rsid w:val="00D507EE"/>
    <w:rsid w:val="00D5085D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44FD"/>
    <w:rsid w:val="00DA4A17"/>
    <w:rsid w:val="00DA53ED"/>
    <w:rsid w:val="00DB24DF"/>
    <w:rsid w:val="00DC161A"/>
    <w:rsid w:val="00DD0A0D"/>
    <w:rsid w:val="00DD5F50"/>
    <w:rsid w:val="00DD781A"/>
    <w:rsid w:val="00DD7EE4"/>
    <w:rsid w:val="00E03E20"/>
    <w:rsid w:val="00E050C7"/>
    <w:rsid w:val="00E06BC8"/>
    <w:rsid w:val="00E10B4D"/>
    <w:rsid w:val="00E154E2"/>
    <w:rsid w:val="00E22819"/>
    <w:rsid w:val="00E31791"/>
    <w:rsid w:val="00E37D10"/>
    <w:rsid w:val="00E40EE2"/>
    <w:rsid w:val="00E45A81"/>
    <w:rsid w:val="00E4771F"/>
    <w:rsid w:val="00E5675E"/>
    <w:rsid w:val="00E676ED"/>
    <w:rsid w:val="00E71723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23"/>
    <w:rsid w:val="00EC7A9E"/>
    <w:rsid w:val="00ED2AC0"/>
    <w:rsid w:val="00ED31F5"/>
    <w:rsid w:val="00ED445C"/>
    <w:rsid w:val="00EE44B0"/>
    <w:rsid w:val="00EE48E9"/>
    <w:rsid w:val="00F0482F"/>
    <w:rsid w:val="00F06138"/>
    <w:rsid w:val="00F10FCB"/>
    <w:rsid w:val="00F150E4"/>
    <w:rsid w:val="00F15473"/>
    <w:rsid w:val="00F16224"/>
    <w:rsid w:val="00F16CCB"/>
    <w:rsid w:val="00F20F5D"/>
    <w:rsid w:val="00F2324E"/>
    <w:rsid w:val="00F250E5"/>
    <w:rsid w:val="00F30E4B"/>
    <w:rsid w:val="00F3375B"/>
    <w:rsid w:val="00F338B5"/>
    <w:rsid w:val="00F42B09"/>
    <w:rsid w:val="00F44206"/>
    <w:rsid w:val="00F504C8"/>
    <w:rsid w:val="00F516A2"/>
    <w:rsid w:val="00F529D1"/>
    <w:rsid w:val="00F55A87"/>
    <w:rsid w:val="00F57A70"/>
    <w:rsid w:val="00F6180D"/>
    <w:rsid w:val="00F62400"/>
    <w:rsid w:val="00F62922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92E72"/>
    <w:rsid w:val="00FA15AD"/>
    <w:rsid w:val="00FA3AB4"/>
    <w:rsid w:val="00FB06B9"/>
    <w:rsid w:val="00FB5BED"/>
    <w:rsid w:val="00FC33B4"/>
    <w:rsid w:val="00FC5768"/>
    <w:rsid w:val="00FC6295"/>
    <w:rsid w:val="00FD6479"/>
    <w:rsid w:val="00FD7A09"/>
    <w:rsid w:val="00FE11FA"/>
    <w:rsid w:val="00FE5014"/>
    <w:rsid w:val="00FF0C40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2366A7"/>
  </w:style>
  <w:style w:type="paragraph" w:styleId="aff5">
    <w:name w:val="Subtitle"/>
    <w:basedOn w:val="a"/>
    <w:next w:val="a"/>
    <w:link w:val="aff6"/>
    <w:uiPriority w:val="11"/>
    <w:qFormat/>
    <w:rsid w:val="009058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6">
    <w:name w:val="Подзаголовок Знак"/>
    <w:basedOn w:val="a1"/>
    <w:link w:val="aff5"/>
    <w:uiPriority w:val="11"/>
    <w:rsid w:val="009058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2B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6659-0E01-4CE4-B327-0F5C6F9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67</cp:revision>
  <cp:lastPrinted>2020-06-29T04:46:00Z</cp:lastPrinted>
  <dcterms:created xsi:type="dcterms:W3CDTF">2018-04-20T15:00:00Z</dcterms:created>
  <dcterms:modified xsi:type="dcterms:W3CDTF">2020-06-30T08:21:00Z</dcterms:modified>
</cp:coreProperties>
</file>