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7664">
      <w:hyperlink r:id="rId4" w:history="1">
        <w:r>
          <w:rPr>
            <w:rStyle w:val="a3"/>
          </w:rPr>
          <w:t>https://www.youtube.com/watch?v=9vZmfF678rU</w:t>
        </w:r>
      </w:hyperlink>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815136" w:rsidRDefault="00815136"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p>
    <w:p w:rsidR="00597FAB" w:rsidRPr="00597FAB" w:rsidRDefault="00597FAB" w:rsidP="00597FAB">
      <w:pPr>
        <w:shd w:val="clear" w:color="auto" w:fill="FFFFFF"/>
        <w:spacing w:after="0" w:line="240" w:lineRule="auto"/>
        <w:textAlignment w:val="baseline"/>
        <w:outlineLvl w:val="0"/>
        <w:rPr>
          <w:rFonts w:ascii="Arial" w:eastAsia="Times New Roman" w:hAnsi="Arial" w:cs="Arial"/>
          <w:color w:val="FF620E"/>
          <w:kern w:val="36"/>
          <w:sz w:val="29"/>
          <w:szCs w:val="29"/>
        </w:rPr>
      </w:pPr>
      <w:r w:rsidRPr="00597FAB">
        <w:rPr>
          <w:rFonts w:ascii="Arial" w:eastAsia="Times New Roman" w:hAnsi="Arial" w:cs="Arial"/>
          <w:color w:val="FF620E"/>
          <w:kern w:val="36"/>
          <w:sz w:val="29"/>
          <w:szCs w:val="29"/>
        </w:rPr>
        <w:lastRenderedPageBreak/>
        <w:t>Скандинавская ходьба с палками</w:t>
      </w:r>
    </w:p>
    <w:p w:rsidR="00597FAB" w:rsidRPr="00597FAB" w:rsidRDefault="00597FAB" w:rsidP="00597FAB">
      <w:pPr>
        <w:shd w:val="clear" w:color="auto" w:fill="FEFEFE"/>
        <w:spacing w:before="162" w:after="162" w:line="240" w:lineRule="auto"/>
        <w:textAlignment w:val="baseline"/>
        <w:rPr>
          <w:rFonts w:ascii="Arial" w:eastAsia="Times New Roman" w:hAnsi="Arial" w:cs="Arial"/>
          <w:color w:val="717171"/>
          <w:sz w:val="23"/>
          <w:szCs w:val="23"/>
        </w:rPr>
      </w:pPr>
      <w:r>
        <w:rPr>
          <w:rFonts w:ascii="Arial" w:eastAsia="Times New Roman" w:hAnsi="Arial" w:cs="Arial"/>
          <w:noProof/>
          <w:color w:val="717171"/>
          <w:sz w:val="23"/>
          <w:szCs w:val="23"/>
        </w:rPr>
        <w:lastRenderedPageBreak/>
        <w:drawing>
          <wp:inline distT="0" distB="0" distL="0" distR="0">
            <wp:extent cx="11577794" cy="7623424"/>
            <wp:effectExtent l="19050" t="0" r="4606" b="0"/>
            <wp:docPr id="1" name="Рисунок 1" descr="http://www.schoolnw.ru/sites/default/fil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nw.ru/sites/default/files/5.jpg"/>
                    <pic:cNvPicPr>
                      <a:picLocks noChangeAspect="1" noChangeArrowheads="1"/>
                    </pic:cNvPicPr>
                  </pic:nvPicPr>
                  <pic:blipFill>
                    <a:blip r:embed="rId5"/>
                    <a:srcRect/>
                    <a:stretch>
                      <a:fillRect/>
                    </a:stretch>
                  </pic:blipFill>
                  <pic:spPr bwMode="auto">
                    <a:xfrm>
                      <a:off x="0" y="0"/>
                      <a:ext cx="11577416" cy="7623175"/>
                    </a:xfrm>
                    <a:prstGeom prst="rect">
                      <a:avLst/>
                    </a:prstGeom>
                    <a:noFill/>
                    <a:ln w="9525">
                      <a:noFill/>
                      <a:miter lim="800000"/>
                      <a:headEnd/>
                      <a:tailEnd/>
                    </a:ln>
                  </pic:spPr>
                </pic:pic>
              </a:graphicData>
            </a:graphic>
          </wp:inline>
        </w:drawing>
      </w:r>
    </w:p>
    <w:p w:rsidR="00597FAB" w:rsidRPr="00597FAB" w:rsidRDefault="00597FAB" w:rsidP="00597FAB">
      <w:pPr>
        <w:shd w:val="clear" w:color="auto" w:fill="FEFEFE"/>
        <w:spacing w:after="0" w:line="240" w:lineRule="auto"/>
        <w:textAlignment w:val="baseline"/>
        <w:rPr>
          <w:rFonts w:ascii="Arial" w:eastAsia="Times New Roman" w:hAnsi="Arial" w:cs="Arial"/>
          <w:color w:val="717171"/>
          <w:sz w:val="23"/>
          <w:szCs w:val="23"/>
        </w:rPr>
      </w:pPr>
      <w:r w:rsidRPr="00597FAB">
        <w:rPr>
          <w:rFonts w:ascii="Arial" w:eastAsia="Times New Roman" w:hAnsi="Arial" w:cs="Arial"/>
          <w:color w:val="717171"/>
          <w:sz w:val="23"/>
          <w:szCs w:val="23"/>
        </w:rPr>
        <w:lastRenderedPageBreak/>
        <w:t>Каждый вид спорта базируется на соблюдении особой техники, изучив которую вы сможете добиться нужного результата. </w:t>
      </w:r>
      <w:r w:rsidRPr="00597FAB">
        <w:rPr>
          <w:rFonts w:ascii="inherit" w:eastAsia="Times New Roman" w:hAnsi="inherit" w:cs="Arial"/>
          <w:b/>
          <w:bCs/>
          <w:color w:val="717171"/>
          <w:sz w:val="23"/>
        </w:rPr>
        <w:t>Скандинавская ходьба</w:t>
      </w:r>
      <w:r w:rsidRPr="00597FAB">
        <w:rPr>
          <w:rFonts w:ascii="Arial" w:eastAsia="Times New Roman" w:hAnsi="Arial" w:cs="Arial"/>
          <w:color w:val="717171"/>
          <w:sz w:val="23"/>
          <w:szCs w:val="23"/>
        </w:rPr>
        <w:t> не является исключением из данного правила. Правильная техника - невероятно важна в скандинавской ходьбе.</w:t>
      </w:r>
    </w:p>
    <w:p w:rsidR="00597FAB" w:rsidRPr="00597FAB" w:rsidRDefault="00597FAB" w:rsidP="00597FAB">
      <w:pPr>
        <w:shd w:val="clear" w:color="auto" w:fill="FEFEFE"/>
        <w:spacing w:after="0" w:line="240" w:lineRule="auto"/>
        <w:textAlignment w:val="baseline"/>
        <w:rPr>
          <w:rFonts w:ascii="Arial" w:eastAsia="Times New Roman" w:hAnsi="Arial" w:cs="Arial"/>
          <w:color w:val="717171"/>
          <w:sz w:val="23"/>
          <w:szCs w:val="23"/>
        </w:rPr>
      </w:pPr>
      <w:r w:rsidRPr="00597FAB">
        <w:rPr>
          <w:rFonts w:ascii="Arial" w:eastAsia="Times New Roman" w:hAnsi="Arial" w:cs="Arial"/>
          <w:color w:val="717171"/>
          <w:sz w:val="23"/>
          <w:szCs w:val="23"/>
        </w:rPr>
        <w:t>Освоить ее можно только под руководством опытного инструктора по скандинавской ходьбе, который не только покажет корректные движения, но и даст индивидуальные рекомендации по тренировкам. Причем ознакомиться с правильной </w:t>
      </w:r>
      <w:r w:rsidRPr="00597FAB">
        <w:rPr>
          <w:rFonts w:ascii="inherit" w:eastAsia="Times New Roman" w:hAnsi="inherit" w:cs="Arial"/>
          <w:b/>
          <w:bCs/>
          <w:color w:val="717171"/>
          <w:sz w:val="23"/>
        </w:rPr>
        <w:t>техникой скандинавской ходьбы</w:t>
      </w:r>
      <w:r w:rsidRPr="00597FAB">
        <w:rPr>
          <w:rFonts w:ascii="Arial" w:eastAsia="Times New Roman" w:hAnsi="Arial" w:cs="Arial"/>
          <w:color w:val="717171"/>
          <w:sz w:val="23"/>
          <w:szCs w:val="23"/>
        </w:rPr>
        <w:t> будет интересно всем, и новичкам и опытным спортсменам, поклонникам ходьбы с палками. На продолжительность освоения методики влияет общая физическая подготовка и состояние здоровья спортсмена. В среднем на изучение методики оздоровления требуется 3-6 занятий.</w:t>
      </w:r>
    </w:p>
    <w:p w:rsidR="00597FAB" w:rsidRPr="00597FAB" w:rsidRDefault="00597FAB" w:rsidP="00597FAB">
      <w:pPr>
        <w:shd w:val="clear" w:color="auto" w:fill="FEFEFE"/>
        <w:spacing w:after="0" w:line="240" w:lineRule="auto"/>
        <w:textAlignment w:val="baseline"/>
        <w:rPr>
          <w:rFonts w:ascii="Arial" w:eastAsia="Times New Roman" w:hAnsi="Arial" w:cs="Arial"/>
          <w:color w:val="717171"/>
          <w:sz w:val="23"/>
          <w:szCs w:val="23"/>
        </w:rPr>
      </w:pPr>
      <w:r w:rsidRPr="00597FAB">
        <w:rPr>
          <w:rFonts w:ascii="inherit" w:eastAsia="Times New Roman" w:hAnsi="inherit" w:cs="Arial"/>
          <w:b/>
          <w:bCs/>
          <w:color w:val="FF6600"/>
          <w:sz w:val="23"/>
        </w:rPr>
        <w:t>Рекомендации и инструкции по выбору оборудования</w:t>
      </w:r>
    </w:p>
    <w:p w:rsidR="00597FAB" w:rsidRPr="00597FAB" w:rsidRDefault="00597FAB" w:rsidP="00597FAB">
      <w:pPr>
        <w:shd w:val="clear" w:color="auto" w:fill="FEFEFE"/>
        <w:spacing w:after="0" w:line="240" w:lineRule="auto"/>
        <w:textAlignment w:val="baseline"/>
        <w:rPr>
          <w:rFonts w:ascii="Arial" w:eastAsia="Times New Roman" w:hAnsi="Arial" w:cs="Arial"/>
          <w:color w:val="717171"/>
          <w:sz w:val="23"/>
          <w:szCs w:val="23"/>
        </w:rPr>
      </w:pPr>
      <w:r w:rsidRPr="00597FAB">
        <w:rPr>
          <w:rFonts w:ascii="Arial" w:eastAsia="Times New Roman" w:hAnsi="Arial" w:cs="Arial"/>
          <w:color w:val="717171"/>
          <w:sz w:val="23"/>
          <w:szCs w:val="23"/>
        </w:rPr>
        <w:t>Главным оборудованием, при выборе которого стоит учесть все рекомендации опытных мастеров, являются палки для ходьбы. Обратите внимание, что лыжные палки для данного вида спорта не подходят. Вам следует подбирать специальные </w:t>
      </w:r>
      <w:hyperlink r:id="rId6" w:history="1">
        <w:r w:rsidRPr="00597FAB">
          <w:rPr>
            <w:rFonts w:ascii="Arial" w:eastAsia="Times New Roman" w:hAnsi="Arial" w:cs="Arial"/>
            <w:color w:val="27B8FB"/>
            <w:sz w:val="23"/>
            <w:u w:val="single"/>
          </w:rPr>
          <w:t>палки для скандинавской ходьбы</w:t>
        </w:r>
      </w:hyperlink>
      <w:r w:rsidRPr="00597FAB">
        <w:rPr>
          <w:rFonts w:ascii="Arial" w:eastAsia="Times New Roman" w:hAnsi="Arial" w:cs="Arial"/>
          <w:color w:val="717171"/>
          <w:sz w:val="23"/>
          <w:szCs w:val="23"/>
        </w:rPr>
        <w:t>, желательно при этом избегать покупки оборудования из дешевого алюминия низкого качества. Такой инвентарь быстро изнашивается, давая дополнительную нагрузку на суставы. При выборе палок следует руководствоваться формулой: рост * на 0,68. Именно эта высота палок вам нужна для безопасных и эффективных </w:t>
      </w:r>
      <w:r w:rsidRPr="00597FAB">
        <w:rPr>
          <w:rFonts w:ascii="inherit" w:eastAsia="Times New Roman" w:hAnsi="inherit" w:cs="Arial"/>
          <w:b/>
          <w:bCs/>
          <w:color w:val="717171"/>
          <w:sz w:val="23"/>
        </w:rPr>
        <w:t>занятий скандинавской ходьбой</w:t>
      </w:r>
      <w:r w:rsidRPr="00597FAB">
        <w:rPr>
          <w:rFonts w:ascii="Arial" w:eastAsia="Times New Roman" w:hAnsi="Arial" w:cs="Arial"/>
          <w:color w:val="717171"/>
          <w:sz w:val="23"/>
          <w:szCs w:val="23"/>
        </w:rPr>
        <w:t>.</w:t>
      </w:r>
    </w:p>
    <w:p w:rsidR="00597FAB" w:rsidRPr="00597FAB" w:rsidRDefault="00597FAB" w:rsidP="00597FAB">
      <w:pPr>
        <w:shd w:val="clear" w:color="auto" w:fill="FEFEFE"/>
        <w:spacing w:after="0" w:line="240" w:lineRule="auto"/>
        <w:textAlignment w:val="baseline"/>
        <w:rPr>
          <w:rFonts w:ascii="Arial" w:eastAsia="Times New Roman" w:hAnsi="Arial" w:cs="Arial"/>
          <w:color w:val="717171"/>
          <w:sz w:val="23"/>
          <w:szCs w:val="23"/>
        </w:rPr>
      </w:pPr>
      <w:r w:rsidRPr="00597FAB">
        <w:rPr>
          <w:rFonts w:ascii="inherit" w:eastAsia="Times New Roman" w:hAnsi="inherit" w:cs="Arial"/>
          <w:b/>
          <w:bCs/>
          <w:color w:val="FF6600"/>
          <w:sz w:val="23"/>
        </w:rPr>
        <w:t>Техника попеременный шаг</w:t>
      </w:r>
    </w:p>
    <w:p w:rsidR="00597FAB" w:rsidRPr="00597FAB" w:rsidRDefault="00597FAB" w:rsidP="00597FAB">
      <w:pPr>
        <w:shd w:val="clear" w:color="auto" w:fill="FEFEFE"/>
        <w:spacing w:before="162" w:after="162" w:line="240" w:lineRule="auto"/>
        <w:textAlignment w:val="baseline"/>
        <w:rPr>
          <w:rFonts w:ascii="Arial" w:eastAsia="Times New Roman" w:hAnsi="Arial" w:cs="Arial"/>
          <w:color w:val="717171"/>
          <w:sz w:val="23"/>
          <w:szCs w:val="23"/>
        </w:rPr>
      </w:pPr>
      <w:r w:rsidRPr="00597FAB">
        <w:rPr>
          <w:rFonts w:ascii="Arial" w:eastAsia="Times New Roman" w:hAnsi="Arial" w:cs="Arial"/>
          <w:color w:val="717171"/>
          <w:sz w:val="23"/>
          <w:szCs w:val="23"/>
        </w:rPr>
        <w:t>Если вы занимались беговыми лыжами, то, значит, скандинавская ходьба и инструкция по ее изучению должна быть вам хорошо известна. Она заключается в том, что в движении выносится сначала правая нога и левая рука вперед, а затем наоборот. Такая техника первое время требует внимания, потому что из-за гиподинамии многим из нас сложно координировать движения. Важно четко осознавать, чувствовать свои движения, тогда правильная техника ходьбы окажется совершенно не сложной для освоения.</w:t>
      </w:r>
    </w:p>
    <w:p w:rsidR="00597FAB" w:rsidRPr="00597FAB" w:rsidRDefault="00597FAB" w:rsidP="00597FAB">
      <w:pPr>
        <w:shd w:val="clear" w:color="auto" w:fill="FEFEFE"/>
        <w:spacing w:before="162" w:after="162" w:line="240" w:lineRule="auto"/>
        <w:textAlignment w:val="baseline"/>
        <w:rPr>
          <w:rFonts w:ascii="Arial" w:eastAsia="Times New Roman" w:hAnsi="Arial" w:cs="Arial"/>
          <w:color w:val="717171"/>
          <w:sz w:val="23"/>
          <w:szCs w:val="23"/>
        </w:rPr>
      </w:pPr>
      <w:r w:rsidRPr="00597FAB">
        <w:rPr>
          <w:rFonts w:ascii="Arial" w:eastAsia="Times New Roman" w:hAnsi="Arial" w:cs="Arial"/>
          <w:color w:val="717171"/>
          <w:sz w:val="23"/>
          <w:szCs w:val="23"/>
        </w:rPr>
        <w:t>Важным моментом в процессе изучения правильной техники «северного шага» является точная постановка стопы. Движение должно идти только через пятку, а при соприкосновении с грунтом или другой поверхностью стопа должна плотно прокатываться. При этом вес тела изначально переносится на подушечки пальцев, а затем эту нагрузку принимают и сами пальцы. По инструкции на этом этапе движения особенно важно, чтобы толчок исходит от поверхности широкого участка ступни: в этом случае во время занятий скандинавской ходьбой у вас не будет наблюдаться напряжения или неприятных ощущений.</w:t>
      </w:r>
    </w:p>
    <w:p w:rsidR="00597FAB" w:rsidRPr="00597FAB" w:rsidRDefault="00597FAB" w:rsidP="00597FAB">
      <w:pPr>
        <w:shd w:val="clear" w:color="auto" w:fill="FEFEFE"/>
        <w:spacing w:before="162" w:after="162" w:line="240" w:lineRule="auto"/>
        <w:textAlignment w:val="baseline"/>
        <w:rPr>
          <w:rFonts w:ascii="Arial" w:eastAsia="Times New Roman" w:hAnsi="Arial" w:cs="Arial"/>
          <w:color w:val="717171"/>
          <w:sz w:val="23"/>
          <w:szCs w:val="23"/>
        </w:rPr>
      </w:pPr>
      <w:r w:rsidRPr="00597FAB">
        <w:rPr>
          <w:rFonts w:ascii="Arial" w:eastAsia="Times New Roman" w:hAnsi="Arial" w:cs="Arial"/>
          <w:color w:val="717171"/>
          <w:sz w:val="23"/>
          <w:szCs w:val="23"/>
        </w:rPr>
        <w:t>Получить максимальную информацию о технике скандинавской ходьбы с палками можно из уст опытного мастера финской ходьбы – Анастасии Полетаевой, которой она поделилась в своей книге «Скандинавская ходьба. Советы известного тренера».</w:t>
      </w:r>
    </w:p>
    <w:p w:rsidR="00597FAB" w:rsidRPr="00597FAB" w:rsidRDefault="00597FAB" w:rsidP="00597FAB">
      <w:pPr>
        <w:shd w:val="clear" w:color="auto" w:fill="FEFEFE"/>
        <w:spacing w:after="0" w:line="240" w:lineRule="auto"/>
        <w:textAlignment w:val="baseline"/>
        <w:rPr>
          <w:rFonts w:ascii="Arial" w:eastAsia="Times New Roman" w:hAnsi="Arial" w:cs="Arial"/>
          <w:color w:val="717171"/>
          <w:sz w:val="23"/>
          <w:szCs w:val="23"/>
        </w:rPr>
      </w:pPr>
      <w:r w:rsidRPr="00597FAB">
        <w:rPr>
          <w:rFonts w:ascii="inherit" w:eastAsia="Times New Roman" w:hAnsi="inherit" w:cs="Arial"/>
          <w:b/>
          <w:bCs/>
          <w:color w:val="FF6600"/>
          <w:sz w:val="23"/>
        </w:rPr>
        <w:t>Техника одновременного шага</w:t>
      </w:r>
    </w:p>
    <w:p w:rsidR="00597FAB" w:rsidRPr="00597FAB" w:rsidRDefault="00597FAB" w:rsidP="00597FAB">
      <w:pPr>
        <w:shd w:val="clear" w:color="auto" w:fill="FEFEFE"/>
        <w:spacing w:before="162" w:after="162" w:line="240" w:lineRule="auto"/>
        <w:textAlignment w:val="baseline"/>
        <w:rPr>
          <w:rFonts w:ascii="Arial" w:eastAsia="Times New Roman" w:hAnsi="Arial" w:cs="Arial"/>
          <w:color w:val="717171"/>
          <w:sz w:val="23"/>
          <w:szCs w:val="23"/>
        </w:rPr>
      </w:pPr>
      <w:r w:rsidRPr="00597FAB">
        <w:rPr>
          <w:rFonts w:ascii="Arial" w:eastAsia="Times New Roman" w:hAnsi="Arial" w:cs="Arial"/>
          <w:color w:val="717171"/>
          <w:sz w:val="23"/>
          <w:szCs w:val="23"/>
        </w:rPr>
        <w:t xml:space="preserve">Эта техника напоминает классические лыжные движения и используется при подъеме по наклонной поверхности. Выбранная техника шага предполагает, что палки для скандинавской ходьбы будут стоять на уровне пяток, при этом упор делается на руки, которые должны работать одновременно. Она способствует укреплению мышц рук, плечевых суставов. Движение с палками осуществляется таким образом, что вес тела полностью переносится на инвентарь, при этом корпус находится под наклоном вперед. Освоение этого </w:t>
      </w:r>
      <w:r w:rsidRPr="00597FAB">
        <w:rPr>
          <w:rFonts w:ascii="Arial" w:eastAsia="Times New Roman" w:hAnsi="Arial" w:cs="Arial"/>
          <w:color w:val="717171"/>
          <w:sz w:val="23"/>
          <w:szCs w:val="23"/>
        </w:rPr>
        <w:lastRenderedPageBreak/>
        <w:t>вида техники рекомендуется после того, как освоена базовая скандинавская ходьба, а также инструкция по выполнению попеременного шага. Таким образом можно снизить высокие нагрузки на мышцы рук, которые возникают во время движения.</w:t>
      </w:r>
    </w:p>
    <w:p w:rsidR="00597FAB" w:rsidRPr="00597FAB" w:rsidRDefault="00597FAB" w:rsidP="00597FAB">
      <w:pPr>
        <w:shd w:val="clear" w:color="auto" w:fill="FEFEFE"/>
        <w:spacing w:after="0" w:line="240" w:lineRule="auto"/>
        <w:textAlignment w:val="baseline"/>
        <w:rPr>
          <w:rFonts w:ascii="Arial" w:eastAsia="Times New Roman" w:hAnsi="Arial" w:cs="Arial"/>
          <w:color w:val="717171"/>
          <w:sz w:val="23"/>
          <w:szCs w:val="23"/>
        </w:rPr>
      </w:pPr>
      <w:r w:rsidRPr="00597FAB">
        <w:rPr>
          <w:rFonts w:ascii="inherit" w:eastAsia="Times New Roman" w:hAnsi="inherit" w:cs="Arial"/>
          <w:b/>
          <w:bCs/>
          <w:color w:val="FF6600"/>
          <w:sz w:val="23"/>
        </w:rPr>
        <w:t>Скандинавская ходьба с палками: «кошачья походка»</w:t>
      </w:r>
    </w:p>
    <w:p w:rsidR="00597FAB" w:rsidRPr="00597FAB" w:rsidRDefault="00597FAB" w:rsidP="00597FAB">
      <w:pPr>
        <w:shd w:val="clear" w:color="auto" w:fill="FEFEFE"/>
        <w:spacing w:before="162" w:after="162" w:line="240" w:lineRule="auto"/>
        <w:textAlignment w:val="baseline"/>
        <w:rPr>
          <w:rFonts w:ascii="Arial" w:eastAsia="Times New Roman" w:hAnsi="Arial" w:cs="Arial"/>
          <w:color w:val="717171"/>
          <w:sz w:val="23"/>
          <w:szCs w:val="23"/>
        </w:rPr>
      </w:pPr>
      <w:r w:rsidRPr="00597FAB">
        <w:rPr>
          <w:rFonts w:ascii="Arial" w:eastAsia="Times New Roman" w:hAnsi="Arial" w:cs="Arial"/>
          <w:color w:val="717171"/>
          <w:sz w:val="23"/>
          <w:szCs w:val="23"/>
        </w:rPr>
        <w:t>Во время скандинавской ходьбы с палками сохраняется и даже усиливается эффект двойной опоры, а нагрузка на позвоночник и колени снижается. Техника шага «кошачья походка» базируется на плавном перекате ноги с пятки на носок, макушка же тянется вверх, спина остается ровной. Несмотря на кажущуюся простоту, уже первые уроки скандинавской ходьбы, которые проведет опытный инструктор, покажут, что на освоение правильных движений требуется время и упорство.</w:t>
      </w:r>
    </w:p>
    <w:p w:rsidR="00597FAB" w:rsidRPr="00597FAB" w:rsidRDefault="00597FAB" w:rsidP="00597FAB">
      <w:pPr>
        <w:shd w:val="clear" w:color="auto" w:fill="FEFEFE"/>
        <w:spacing w:after="0" w:line="240" w:lineRule="auto"/>
        <w:textAlignment w:val="baseline"/>
        <w:rPr>
          <w:rFonts w:ascii="Arial" w:eastAsia="Times New Roman" w:hAnsi="Arial" w:cs="Arial"/>
          <w:color w:val="717171"/>
          <w:sz w:val="23"/>
          <w:szCs w:val="23"/>
        </w:rPr>
      </w:pPr>
      <w:r w:rsidRPr="00597FAB">
        <w:rPr>
          <w:rFonts w:ascii="inherit" w:eastAsia="Times New Roman" w:hAnsi="inherit" w:cs="Arial"/>
          <w:b/>
          <w:bCs/>
          <w:color w:val="FF6600"/>
          <w:sz w:val="23"/>
        </w:rPr>
        <w:t>Скандинавская ходьба с палками: «елочка»</w:t>
      </w:r>
    </w:p>
    <w:p w:rsidR="00597FAB" w:rsidRPr="00597FAB" w:rsidRDefault="00597FAB" w:rsidP="00597FAB">
      <w:pPr>
        <w:shd w:val="clear" w:color="auto" w:fill="FEFEFE"/>
        <w:spacing w:before="162" w:after="162" w:line="240" w:lineRule="auto"/>
        <w:textAlignment w:val="baseline"/>
        <w:rPr>
          <w:rFonts w:ascii="Arial" w:eastAsia="Times New Roman" w:hAnsi="Arial" w:cs="Arial"/>
          <w:color w:val="717171"/>
          <w:sz w:val="23"/>
          <w:szCs w:val="23"/>
        </w:rPr>
      </w:pPr>
      <w:r w:rsidRPr="00597FAB">
        <w:rPr>
          <w:rFonts w:ascii="Arial" w:eastAsia="Times New Roman" w:hAnsi="Arial" w:cs="Arial"/>
          <w:color w:val="717171"/>
          <w:sz w:val="23"/>
          <w:szCs w:val="23"/>
        </w:rPr>
        <w:t>Подъем и спуск с крутой горки лучше всего осуществлять техникой «елочка». К изучению техники данного шага лучше всего приступать, когда за плечами имеется опыт освоения базового шага по скандинавской методике. Когда техника «елочка» будет освоена, можно покорять сложносочиненные трассы. При «елочке» ноги ставятся «ножницами», руки с палками располагаются на ширине ног (чуть шире), чтобы во время занятия скандинавской ходьбой вы не запнулись об инвентарь. Руки и ноги при использовании этой техники должны работать попеременно.</w:t>
      </w:r>
    </w:p>
    <w:p w:rsidR="00597FAB" w:rsidRPr="00597FAB" w:rsidRDefault="00597FAB" w:rsidP="00597FAB">
      <w:pPr>
        <w:shd w:val="clear" w:color="auto" w:fill="FEFEFE"/>
        <w:spacing w:before="162" w:after="162" w:line="240" w:lineRule="auto"/>
        <w:textAlignment w:val="baseline"/>
        <w:rPr>
          <w:rFonts w:ascii="Arial" w:eastAsia="Times New Roman" w:hAnsi="Arial" w:cs="Arial"/>
          <w:color w:val="717171"/>
          <w:sz w:val="23"/>
          <w:szCs w:val="23"/>
        </w:rPr>
      </w:pPr>
      <w:r w:rsidRPr="00597FAB">
        <w:rPr>
          <w:rFonts w:ascii="Arial" w:eastAsia="Times New Roman" w:hAnsi="Arial" w:cs="Arial"/>
          <w:color w:val="717171"/>
          <w:sz w:val="23"/>
          <w:szCs w:val="23"/>
        </w:rPr>
        <w:t>Помните, что для освоения любой техники нужно терпение, время и труд. И гораздо продуктивнее и веселее будут занятия, а инструкции станут намного понятнее, если обучение будет проводить опытный тренер по индивидуальной программе или на групповых занятиях.</w:t>
      </w:r>
    </w:p>
    <w:p w:rsidR="00597FAB" w:rsidRDefault="00597FAB"/>
    <w:p w:rsidR="00815136" w:rsidRDefault="00815136"/>
    <w:p w:rsidR="00815136" w:rsidRDefault="00815136" w:rsidP="00815136">
      <w:r>
        <w:t xml:space="preserve"> Также можно посмотреть видео урок на  </w:t>
      </w:r>
      <w:hyperlink r:id="rId7" w:history="1">
        <w:r>
          <w:rPr>
            <w:rStyle w:val="a3"/>
          </w:rPr>
          <w:t>https://www.youtube.com/watch?v=9vZmfF678rU</w:t>
        </w:r>
      </w:hyperlink>
    </w:p>
    <w:p w:rsidR="00815136" w:rsidRDefault="00815136"/>
    <w:sectPr w:rsidR="00815136" w:rsidSect="0081513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10"/>
  <w:displayHorizontalDrawingGridEvery w:val="2"/>
  <w:characterSpacingControl w:val="doNotCompress"/>
  <w:compat>
    <w:useFELayout/>
  </w:compat>
  <w:rsids>
    <w:rsidRoot w:val="00897664"/>
    <w:rsid w:val="00597FAB"/>
    <w:rsid w:val="00815136"/>
    <w:rsid w:val="00897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7F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7664"/>
    <w:rPr>
      <w:color w:val="0000FF"/>
      <w:u w:val="single"/>
    </w:rPr>
  </w:style>
  <w:style w:type="character" w:customStyle="1" w:styleId="10">
    <w:name w:val="Заголовок 1 Знак"/>
    <w:basedOn w:val="a0"/>
    <w:link w:val="1"/>
    <w:uiPriority w:val="9"/>
    <w:rsid w:val="00597FAB"/>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597FA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97FAB"/>
    <w:rPr>
      <w:b/>
      <w:bCs/>
    </w:rPr>
  </w:style>
  <w:style w:type="paragraph" w:styleId="a6">
    <w:name w:val="Balloon Text"/>
    <w:basedOn w:val="a"/>
    <w:link w:val="a7"/>
    <w:uiPriority w:val="99"/>
    <w:semiHidden/>
    <w:unhideWhenUsed/>
    <w:rsid w:val="00597F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573947">
      <w:bodyDiv w:val="1"/>
      <w:marLeft w:val="0"/>
      <w:marRight w:val="0"/>
      <w:marTop w:val="0"/>
      <w:marBottom w:val="0"/>
      <w:divBdr>
        <w:top w:val="none" w:sz="0" w:space="0" w:color="auto"/>
        <w:left w:val="none" w:sz="0" w:space="0" w:color="auto"/>
        <w:bottom w:val="none" w:sz="0" w:space="0" w:color="auto"/>
        <w:right w:val="none" w:sz="0" w:space="0" w:color="auto"/>
      </w:divBdr>
      <w:divsChild>
        <w:div w:id="601570213">
          <w:marLeft w:val="0"/>
          <w:marRight w:val="0"/>
          <w:marTop w:val="0"/>
          <w:marBottom w:val="0"/>
          <w:divBdr>
            <w:top w:val="none" w:sz="0" w:space="0" w:color="auto"/>
            <w:left w:val="none" w:sz="0" w:space="0" w:color="auto"/>
            <w:bottom w:val="none" w:sz="0" w:space="0" w:color="auto"/>
            <w:right w:val="none" w:sz="0" w:space="0" w:color="auto"/>
          </w:divBdr>
          <w:divsChild>
            <w:div w:id="1060715198">
              <w:marLeft w:val="0"/>
              <w:marRight w:val="0"/>
              <w:marTop w:val="0"/>
              <w:marBottom w:val="0"/>
              <w:divBdr>
                <w:top w:val="none" w:sz="0" w:space="0" w:color="auto"/>
                <w:left w:val="none" w:sz="0" w:space="0" w:color="auto"/>
                <w:bottom w:val="none" w:sz="0" w:space="0" w:color="auto"/>
                <w:right w:val="none" w:sz="0" w:space="0" w:color="auto"/>
              </w:divBdr>
              <w:divsChild>
                <w:div w:id="1355305468">
                  <w:marLeft w:val="0"/>
                  <w:marRight w:val="0"/>
                  <w:marTop w:val="0"/>
                  <w:marBottom w:val="0"/>
                  <w:divBdr>
                    <w:top w:val="none" w:sz="0" w:space="0" w:color="auto"/>
                    <w:left w:val="none" w:sz="0" w:space="0" w:color="auto"/>
                    <w:bottom w:val="none" w:sz="0" w:space="0" w:color="auto"/>
                    <w:right w:val="none" w:sz="0" w:space="0" w:color="auto"/>
                  </w:divBdr>
                  <w:divsChild>
                    <w:div w:id="1409305968">
                      <w:marLeft w:val="0"/>
                      <w:marRight w:val="0"/>
                      <w:marTop w:val="0"/>
                      <w:marBottom w:val="0"/>
                      <w:divBdr>
                        <w:top w:val="none" w:sz="0" w:space="0" w:color="auto"/>
                        <w:left w:val="none" w:sz="0" w:space="0" w:color="auto"/>
                        <w:bottom w:val="none" w:sz="0" w:space="0" w:color="auto"/>
                        <w:right w:val="none" w:sz="0" w:space="0" w:color="auto"/>
                      </w:divBdr>
                      <w:divsChild>
                        <w:div w:id="1775057699">
                          <w:marLeft w:val="0"/>
                          <w:marRight w:val="0"/>
                          <w:marTop w:val="0"/>
                          <w:marBottom w:val="0"/>
                          <w:divBdr>
                            <w:top w:val="none" w:sz="0" w:space="0" w:color="auto"/>
                            <w:left w:val="none" w:sz="0" w:space="0" w:color="auto"/>
                            <w:bottom w:val="none" w:sz="0" w:space="0" w:color="auto"/>
                            <w:right w:val="none" w:sz="0" w:space="0" w:color="auto"/>
                          </w:divBdr>
                          <w:divsChild>
                            <w:div w:id="803039732">
                              <w:marLeft w:val="0"/>
                              <w:marRight w:val="0"/>
                              <w:marTop w:val="0"/>
                              <w:marBottom w:val="0"/>
                              <w:divBdr>
                                <w:top w:val="none" w:sz="0" w:space="0" w:color="auto"/>
                                <w:left w:val="none" w:sz="0" w:space="0" w:color="auto"/>
                                <w:bottom w:val="none" w:sz="0" w:space="0" w:color="auto"/>
                                <w:right w:val="none" w:sz="0" w:space="0" w:color="auto"/>
                              </w:divBdr>
                              <w:divsChild>
                                <w:div w:id="284434042">
                                  <w:marLeft w:val="0"/>
                                  <w:marRight w:val="0"/>
                                  <w:marTop w:val="0"/>
                                  <w:marBottom w:val="0"/>
                                  <w:divBdr>
                                    <w:top w:val="none" w:sz="0" w:space="0" w:color="auto"/>
                                    <w:left w:val="none" w:sz="0" w:space="0" w:color="auto"/>
                                    <w:bottom w:val="none" w:sz="0" w:space="0" w:color="auto"/>
                                    <w:right w:val="none" w:sz="0" w:space="0" w:color="auto"/>
                                  </w:divBdr>
                                  <w:divsChild>
                                    <w:div w:id="10082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9vZmfF678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olnw.ru/internet-magazin/palki-dlya-hodby" TargetMode="External"/><Relationship Id="rId5" Type="http://schemas.openxmlformats.org/officeDocument/2006/relationships/image" Target="media/image1.jpeg"/><Relationship Id="rId4" Type="http://schemas.openxmlformats.org/officeDocument/2006/relationships/hyperlink" Target="https://www.youtube.com/watch?v=9vZmfF678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2020-08-11T02:55:00Z</dcterms:created>
  <dcterms:modified xsi:type="dcterms:W3CDTF">2020-08-11T03:14:00Z</dcterms:modified>
</cp:coreProperties>
</file>